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935" w:rsidRPr="00A30935" w:rsidRDefault="00EB0F0C" w:rsidP="00A30935">
      <w:pPr>
        <w:spacing w:after="200" w:line="276" w:lineRule="auto"/>
        <w:ind w:left="0" w:firstLine="0"/>
        <w:jc w:val="left"/>
        <w:rPr>
          <w:rFonts w:asciiTheme="minorHAnsi" w:eastAsiaTheme="minorHAnsi" w:hAnsiTheme="minorHAnsi" w:cstheme="minorBidi"/>
          <w:i/>
          <w:color w:val="auto"/>
          <w:sz w:val="32"/>
          <w:szCs w:val="40"/>
          <w:lang w:eastAsia="en-US"/>
        </w:rPr>
      </w:pPr>
      <w:r>
        <w:rPr>
          <w:rFonts w:asciiTheme="minorHAnsi" w:eastAsiaTheme="minorHAnsi" w:hAnsiTheme="minorHAnsi" w:cstheme="minorBidi"/>
          <w:i/>
          <w:color w:val="auto"/>
          <w:sz w:val="32"/>
          <w:szCs w:val="40"/>
          <w:lang w:eastAsia="en-US"/>
        </w:rPr>
        <w:t xml:space="preserve">UNIVERSITA’ DI CAMERINO </w:t>
      </w:r>
    </w:p>
    <w:p w:rsidR="00EB0F0C" w:rsidRDefault="00A30935" w:rsidP="00A30935">
      <w:pPr>
        <w:spacing w:after="200" w:line="276" w:lineRule="auto"/>
        <w:ind w:left="0" w:firstLine="0"/>
        <w:jc w:val="left"/>
        <w:rPr>
          <w:rFonts w:asciiTheme="minorHAnsi" w:eastAsiaTheme="minorHAnsi" w:hAnsiTheme="minorHAnsi" w:cstheme="minorBidi"/>
          <w:b/>
          <w:color w:val="auto"/>
          <w:sz w:val="32"/>
          <w:lang w:eastAsia="en-US"/>
        </w:rPr>
      </w:pPr>
      <w:r w:rsidRPr="00A30935">
        <w:rPr>
          <w:rFonts w:asciiTheme="minorHAnsi" w:eastAsiaTheme="minorHAnsi" w:hAnsiTheme="minorHAnsi" w:cstheme="minorBidi"/>
          <w:noProof/>
          <w:color w:val="0000FF"/>
          <w:sz w:val="22"/>
        </w:rPr>
        <w:drawing>
          <wp:inline distT="0" distB="0" distL="0" distR="0" wp14:anchorId="41CC127E" wp14:editId="4CEE3FB1">
            <wp:extent cx="1600200" cy="1600200"/>
            <wp:effectExtent l="0" t="0" r="0" b="0"/>
            <wp:docPr id="1" name="irc_mi" descr="Risultati immagin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629" cy="1600629"/>
                    </a:xfrm>
                    <a:prstGeom prst="rect">
                      <a:avLst/>
                    </a:prstGeom>
                    <a:noFill/>
                    <a:ln>
                      <a:noFill/>
                    </a:ln>
                  </pic:spPr>
                </pic:pic>
              </a:graphicData>
            </a:graphic>
          </wp:inline>
        </w:drawing>
      </w:r>
      <w:r w:rsidR="00EB0F0C">
        <w:rPr>
          <w:rFonts w:asciiTheme="minorHAnsi" w:eastAsiaTheme="minorHAnsi" w:hAnsiTheme="minorHAnsi" w:cstheme="minorBidi"/>
          <w:b/>
          <w:color w:val="auto"/>
          <w:sz w:val="32"/>
          <w:lang w:eastAsia="en-US"/>
        </w:rPr>
        <w:t xml:space="preserve"> </w:t>
      </w:r>
    </w:p>
    <w:p w:rsidR="00EB0F0C" w:rsidRPr="00A30935" w:rsidRDefault="00077E77" w:rsidP="00EB0F0C">
      <w:pPr>
        <w:spacing w:after="200" w:line="276" w:lineRule="auto"/>
        <w:ind w:left="0" w:firstLine="0"/>
        <w:jc w:val="left"/>
        <w:rPr>
          <w:rFonts w:asciiTheme="minorHAnsi" w:eastAsiaTheme="minorHAnsi" w:hAnsiTheme="minorHAnsi" w:cstheme="minorBidi"/>
          <w:i/>
          <w:color w:val="auto"/>
          <w:sz w:val="32"/>
          <w:szCs w:val="40"/>
          <w:lang w:eastAsia="en-US"/>
        </w:rPr>
      </w:pPr>
      <w:r>
        <w:rPr>
          <w:rFonts w:asciiTheme="minorHAnsi" w:eastAsiaTheme="minorHAnsi" w:hAnsiTheme="minorHAnsi" w:cstheme="minorBidi"/>
          <w:i/>
          <w:color w:val="auto"/>
          <w:sz w:val="32"/>
          <w:szCs w:val="40"/>
          <w:lang w:eastAsia="en-US"/>
        </w:rPr>
        <w:t>OPENDORSE</w:t>
      </w:r>
    </w:p>
    <w:p w:rsidR="00A30935" w:rsidRPr="00A30935" w:rsidRDefault="00A30935" w:rsidP="00A30935">
      <w:pPr>
        <w:spacing w:after="200" w:line="276" w:lineRule="auto"/>
        <w:ind w:left="0" w:firstLine="0"/>
        <w:jc w:val="left"/>
        <w:rPr>
          <w:rFonts w:asciiTheme="minorHAnsi" w:eastAsiaTheme="minorHAnsi" w:hAnsiTheme="minorHAnsi" w:cstheme="minorBidi"/>
          <w:b/>
          <w:color w:val="auto"/>
          <w:sz w:val="32"/>
          <w:lang w:eastAsia="en-US"/>
        </w:rPr>
      </w:pPr>
      <w:r w:rsidRPr="00A30935">
        <w:rPr>
          <w:rFonts w:asciiTheme="minorHAnsi" w:eastAsiaTheme="minorHAnsi" w:hAnsiTheme="minorHAnsi" w:cstheme="minorBidi"/>
          <w:b/>
          <w:color w:val="auto"/>
          <w:sz w:val="32"/>
          <w:lang w:eastAsia="en-US"/>
        </w:rPr>
        <w:t>In collaborazione con</w:t>
      </w:r>
    </w:p>
    <w:p w:rsidR="00A30935" w:rsidRPr="00A30935" w:rsidRDefault="00A30935" w:rsidP="00A30935">
      <w:pPr>
        <w:spacing w:after="200" w:line="276" w:lineRule="auto"/>
        <w:ind w:left="0" w:firstLine="0"/>
        <w:jc w:val="left"/>
        <w:rPr>
          <w:rFonts w:asciiTheme="minorHAnsi" w:eastAsiaTheme="minorHAnsi" w:hAnsiTheme="minorHAnsi" w:cstheme="minorBidi"/>
          <w:color w:val="auto"/>
          <w:sz w:val="18"/>
          <w:lang w:eastAsia="en-US"/>
        </w:rPr>
      </w:pPr>
      <w:r w:rsidRPr="00A30935">
        <w:rPr>
          <w:rFonts w:asciiTheme="minorHAnsi" w:eastAsiaTheme="minorHAnsi" w:hAnsiTheme="minorHAnsi" w:cstheme="minorBidi"/>
          <w:color w:val="auto"/>
          <w:sz w:val="22"/>
          <w:lang w:eastAsia="en-US"/>
        </w:rPr>
        <w:t xml:space="preserve"> </w:t>
      </w:r>
      <w:r w:rsidRPr="00A30935">
        <w:rPr>
          <w:rFonts w:asciiTheme="minorHAnsi" w:eastAsiaTheme="minorHAnsi" w:hAnsiTheme="minorHAnsi" w:cstheme="minorBidi"/>
          <w:i/>
          <w:color w:val="auto"/>
          <w:sz w:val="32"/>
          <w:szCs w:val="40"/>
          <w:lang w:eastAsia="en-US"/>
        </w:rPr>
        <w:t>Associazione Europea Protezione Dati</w:t>
      </w:r>
      <w:r w:rsidRPr="00A30935">
        <w:rPr>
          <w:rFonts w:asciiTheme="minorHAnsi" w:eastAsiaTheme="minorHAnsi" w:hAnsiTheme="minorHAnsi" w:cstheme="minorBidi"/>
          <w:color w:val="auto"/>
          <w:sz w:val="18"/>
          <w:lang w:eastAsia="en-US"/>
        </w:rPr>
        <w:t xml:space="preserve"> </w:t>
      </w:r>
    </w:p>
    <w:p w:rsidR="00A30935" w:rsidRDefault="00A30935" w:rsidP="00A30935">
      <w:pPr>
        <w:spacing w:after="200" w:line="276" w:lineRule="auto"/>
        <w:ind w:left="0" w:firstLine="0"/>
        <w:jc w:val="left"/>
        <w:rPr>
          <w:rFonts w:asciiTheme="minorHAnsi" w:eastAsiaTheme="minorHAnsi" w:hAnsiTheme="minorHAnsi" w:cstheme="minorBidi"/>
          <w:color w:val="auto"/>
          <w:sz w:val="22"/>
          <w:lang w:eastAsia="en-US"/>
        </w:rPr>
      </w:pPr>
      <w:r w:rsidRPr="00A30935">
        <w:rPr>
          <w:rFonts w:asciiTheme="minorHAnsi" w:eastAsiaTheme="minorHAnsi" w:hAnsiTheme="minorHAnsi" w:cstheme="minorBidi"/>
          <w:noProof/>
          <w:color w:val="auto"/>
          <w:sz w:val="22"/>
        </w:rPr>
        <w:drawing>
          <wp:inline distT="0" distB="0" distL="0" distR="0" wp14:anchorId="6B0E53EC" wp14:editId="1FB670C9">
            <wp:extent cx="1203712" cy="97599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8847" cy="980158"/>
                    </a:xfrm>
                    <a:prstGeom prst="rect">
                      <a:avLst/>
                    </a:prstGeom>
                    <a:noFill/>
                    <a:ln>
                      <a:noFill/>
                    </a:ln>
                  </pic:spPr>
                </pic:pic>
              </a:graphicData>
            </a:graphic>
          </wp:inline>
        </w:drawing>
      </w:r>
    </w:p>
    <w:p w:rsidR="00A30935" w:rsidRPr="00A30935" w:rsidRDefault="00A30935" w:rsidP="00A30935">
      <w:pPr>
        <w:spacing w:after="200" w:line="276" w:lineRule="auto"/>
        <w:ind w:left="0" w:firstLine="0"/>
        <w:jc w:val="left"/>
        <w:rPr>
          <w:rFonts w:asciiTheme="minorHAnsi" w:eastAsiaTheme="minorHAnsi" w:hAnsiTheme="minorHAnsi" w:cstheme="minorBidi"/>
          <w:b/>
          <w:color w:val="auto"/>
          <w:sz w:val="28"/>
          <w:lang w:eastAsia="en-US"/>
        </w:rPr>
      </w:pPr>
      <w:r w:rsidRPr="00A30935">
        <w:rPr>
          <w:rFonts w:asciiTheme="minorHAnsi" w:eastAsiaTheme="minorHAnsi" w:hAnsiTheme="minorHAnsi" w:cstheme="minorBidi"/>
          <w:b/>
          <w:color w:val="auto"/>
          <w:sz w:val="28"/>
          <w:lang w:eastAsia="en-US"/>
        </w:rPr>
        <w:t>Consiglio dell’Ordine degli Avvocati di Fermo</w:t>
      </w:r>
    </w:p>
    <w:p w:rsidR="00A30935" w:rsidRDefault="00A30935" w:rsidP="00A30935">
      <w:pPr>
        <w:spacing w:after="200" w:line="276" w:lineRule="auto"/>
        <w:ind w:left="0" w:firstLine="0"/>
        <w:jc w:val="left"/>
        <w:rPr>
          <w:rFonts w:asciiTheme="minorHAnsi" w:eastAsiaTheme="minorHAnsi" w:hAnsiTheme="minorHAnsi" w:cstheme="minorBidi"/>
          <w:b/>
          <w:color w:val="auto"/>
          <w:sz w:val="28"/>
          <w:lang w:eastAsia="en-US"/>
        </w:rPr>
      </w:pPr>
      <w:r w:rsidRPr="00A30935">
        <w:rPr>
          <w:rFonts w:asciiTheme="minorHAnsi" w:eastAsiaTheme="minorHAnsi" w:hAnsiTheme="minorHAnsi" w:cstheme="minorBidi"/>
          <w:b/>
          <w:color w:val="auto"/>
          <w:sz w:val="28"/>
          <w:lang w:eastAsia="en-US"/>
        </w:rPr>
        <w:t>Consiglio dell’Ordine dei Dottori Commercialisti ed Esperti contabili di Fermo</w:t>
      </w:r>
    </w:p>
    <w:p w:rsidR="00EA7153" w:rsidRPr="00A30935" w:rsidRDefault="00EA7153" w:rsidP="00A30935">
      <w:pPr>
        <w:spacing w:after="200" w:line="276" w:lineRule="auto"/>
        <w:ind w:left="0" w:firstLine="0"/>
        <w:jc w:val="left"/>
        <w:rPr>
          <w:rFonts w:asciiTheme="minorHAnsi" w:eastAsiaTheme="minorHAnsi" w:hAnsiTheme="minorHAnsi" w:cstheme="minorBidi"/>
          <w:b/>
          <w:color w:val="auto"/>
          <w:sz w:val="28"/>
          <w:lang w:eastAsia="en-US"/>
        </w:rPr>
      </w:pPr>
      <w:r>
        <w:rPr>
          <w:rFonts w:asciiTheme="minorHAnsi" w:eastAsiaTheme="minorHAnsi" w:hAnsiTheme="minorHAnsi" w:cstheme="minorBidi"/>
          <w:b/>
          <w:color w:val="auto"/>
          <w:sz w:val="28"/>
          <w:lang w:eastAsia="en-US"/>
        </w:rPr>
        <w:t>Consiglio dell’Ordine dei Consulenti del Lavoro Fermo</w:t>
      </w:r>
    </w:p>
    <w:p w:rsidR="00CC1637" w:rsidRPr="001E228E" w:rsidRDefault="00EF1EA1">
      <w:pPr>
        <w:spacing w:after="149" w:line="240" w:lineRule="auto"/>
        <w:ind w:left="10" w:right="-15"/>
        <w:jc w:val="center"/>
      </w:pPr>
      <w:r>
        <w:rPr>
          <w:sz w:val="22"/>
        </w:rPr>
        <w:t>emana</w:t>
      </w:r>
    </w:p>
    <w:p w:rsidR="00CC1637" w:rsidRPr="006C1214" w:rsidRDefault="00B04462" w:rsidP="006C1214">
      <w:pPr>
        <w:spacing w:after="149" w:line="240" w:lineRule="auto"/>
        <w:ind w:left="10" w:right="-15"/>
        <w:rPr>
          <w:b/>
          <w:sz w:val="24"/>
          <w:szCs w:val="24"/>
        </w:rPr>
      </w:pPr>
      <w:r w:rsidRPr="006C1214">
        <w:rPr>
          <w:b/>
          <w:sz w:val="24"/>
          <w:szCs w:val="24"/>
        </w:rPr>
        <w:t>Bando p</w:t>
      </w:r>
      <w:r w:rsidR="009073E7" w:rsidRPr="006C1214">
        <w:rPr>
          <w:b/>
          <w:sz w:val="24"/>
          <w:szCs w:val="24"/>
        </w:rPr>
        <w:t>er il Corso di Perfezionamento</w:t>
      </w:r>
      <w:r w:rsidR="00F53FA1" w:rsidRPr="006C1214">
        <w:rPr>
          <w:b/>
          <w:sz w:val="24"/>
          <w:szCs w:val="24"/>
        </w:rPr>
        <w:t xml:space="preserve"> ai sensi dell’art. 4 comma 5 lettere a e b ex DM 24 settembre 2014, n. 202  </w:t>
      </w:r>
      <w:r w:rsidR="00845ECD" w:rsidRPr="006C1214">
        <w:rPr>
          <w:b/>
          <w:color w:val="auto"/>
          <w:sz w:val="24"/>
          <w:szCs w:val="24"/>
        </w:rPr>
        <w:t xml:space="preserve"> istituito a norma dell’articolo 16 del decreto del Presidente della Repubblica 10 marzo 1982, n. 162,</w:t>
      </w:r>
      <w:r w:rsidR="008E1A69" w:rsidRPr="006C1214">
        <w:rPr>
          <w:b/>
          <w:sz w:val="24"/>
          <w:szCs w:val="24"/>
        </w:rPr>
        <w:t xml:space="preserve"> della durata di 580</w:t>
      </w:r>
      <w:r w:rsidR="00BF65F2" w:rsidRPr="006C1214">
        <w:rPr>
          <w:b/>
          <w:sz w:val="24"/>
          <w:szCs w:val="24"/>
        </w:rPr>
        <w:t xml:space="preserve"> ore di cui ore 280</w:t>
      </w:r>
      <w:r w:rsidR="00F53FA1" w:rsidRPr="006C1214">
        <w:rPr>
          <w:b/>
          <w:sz w:val="24"/>
          <w:szCs w:val="24"/>
        </w:rPr>
        <w:t xml:space="preserve"> da fr</w:t>
      </w:r>
      <w:r w:rsidR="005A4D71" w:rsidRPr="006C1214">
        <w:rPr>
          <w:b/>
          <w:sz w:val="24"/>
          <w:szCs w:val="24"/>
        </w:rPr>
        <w:t xml:space="preserve">uire in presenza o On line </w:t>
      </w:r>
      <w:r w:rsidR="00BF65F2" w:rsidRPr="006C1214">
        <w:rPr>
          <w:b/>
          <w:sz w:val="24"/>
          <w:szCs w:val="24"/>
        </w:rPr>
        <w:t xml:space="preserve"> e ore 300</w:t>
      </w:r>
      <w:r w:rsidR="00F53FA1" w:rsidRPr="006C1214">
        <w:rPr>
          <w:b/>
          <w:sz w:val="24"/>
          <w:szCs w:val="24"/>
        </w:rPr>
        <w:t xml:space="preserve"> di studio ed esercitazioni a casa</w:t>
      </w:r>
      <w:r w:rsidR="006E0D48" w:rsidRPr="006C1214">
        <w:rPr>
          <w:b/>
          <w:sz w:val="24"/>
          <w:szCs w:val="24"/>
        </w:rPr>
        <w:t>.</w:t>
      </w:r>
      <w:r w:rsidR="00D34CBD" w:rsidRPr="006C1214">
        <w:rPr>
          <w:b/>
          <w:sz w:val="24"/>
          <w:szCs w:val="24"/>
        </w:rPr>
        <w:t xml:space="preserve"> </w:t>
      </w:r>
      <w:r w:rsidR="006E0D48" w:rsidRPr="006C1214">
        <w:rPr>
          <w:b/>
          <w:sz w:val="24"/>
          <w:szCs w:val="24"/>
        </w:rPr>
        <w:t>Il corso</w:t>
      </w:r>
      <w:r w:rsidR="00BF65F2" w:rsidRPr="006C1214">
        <w:rPr>
          <w:b/>
          <w:sz w:val="24"/>
          <w:szCs w:val="24"/>
        </w:rPr>
        <w:t xml:space="preserve"> sarà effettuato con 35 </w:t>
      </w:r>
      <w:r w:rsidR="00E9680D" w:rsidRPr="006C1214">
        <w:rPr>
          <w:b/>
          <w:sz w:val="24"/>
          <w:szCs w:val="24"/>
        </w:rPr>
        <w:t xml:space="preserve"> Modu</w:t>
      </w:r>
      <w:r w:rsidR="00C56016" w:rsidRPr="006C1214">
        <w:rPr>
          <w:b/>
          <w:sz w:val="24"/>
          <w:szCs w:val="24"/>
        </w:rPr>
        <w:t xml:space="preserve">li da 8 ore </w:t>
      </w:r>
      <w:r w:rsidR="003D651C" w:rsidRPr="006C1214">
        <w:rPr>
          <w:b/>
          <w:sz w:val="24"/>
          <w:szCs w:val="24"/>
        </w:rPr>
        <w:t>per</w:t>
      </w:r>
    </w:p>
    <w:p w:rsidR="00CC1637" w:rsidRPr="00F53FA1" w:rsidRDefault="00B04462">
      <w:pPr>
        <w:spacing w:after="149" w:line="240" w:lineRule="auto"/>
        <w:ind w:left="10" w:right="-15"/>
        <w:jc w:val="center"/>
        <w:rPr>
          <w:b/>
          <w:sz w:val="24"/>
        </w:rPr>
      </w:pPr>
      <w:r w:rsidRPr="009073E7">
        <w:rPr>
          <w:b/>
          <w:sz w:val="22"/>
        </w:rPr>
        <w:t xml:space="preserve"> </w:t>
      </w:r>
      <w:r w:rsidR="00EC4B8D">
        <w:rPr>
          <w:b/>
          <w:sz w:val="28"/>
        </w:rPr>
        <w:t>“Gestore delle crisi da sovraindebitamento</w:t>
      </w:r>
      <w:r w:rsidRPr="00F53FA1">
        <w:rPr>
          <w:b/>
          <w:sz w:val="28"/>
        </w:rPr>
        <w:t xml:space="preserve">”  </w:t>
      </w:r>
    </w:p>
    <w:p w:rsidR="00E4400E" w:rsidRPr="00790FF4" w:rsidRDefault="00B04462" w:rsidP="00790FF4">
      <w:pPr>
        <w:shd w:val="clear" w:color="auto" w:fill="FFFFFF"/>
        <w:spacing w:after="0" w:line="300" w:lineRule="atLeast"/>
        <w:rPr>
          <w:color w:val="auto"/>
          <w:sz w:val="22"/>
        </w:rPr>
      </w:pPr>
      <w:r w:rsidRPr="00790FF4">
        <w:rPr>
          <w:b/>
          <w:sz w:val="22"/>
        </w:rPr>
        <w:t>(</w:t>
      </w:r>
      <w:r w:rsidR="00234632" w:rsidRPr="00790FF4">
        <w:rPr>
          <w:b/>
          <w:sz w:val="22"/>
        </w:rPr>
        <w:t xml:space="preserve"> ai sensi dell’</w:t>
      </w:r>
      <w:r w:rsidR="00B35A68" w:rsidRPr="00790FF4">
        <w:rPr>
          <w:b/>
          <w:sz w:val="22"/>
        </w:rPr>
        <w:t xml:space="preserve"> </w:t>
      </w:r>
      <w:r w:rsidR="00E4400E" w:rsidRPr="00790FF4">
        <w:rPr>
          <w:b/>
          <w:sz w:val="22"/>
        </w:rPr>
        <w:t>art. 2  lettere f</w:t>
      </w:r>
      <w:r w:rsidR="00B35A68" w:rsidRPr="00790FF4">
        <w:rPr>
          <w:b/>
          <w:sz w:val="22"/>
        </w:rPr>
        <w:t xml:space="preserve"> ex DM 24 settembre 2014, n. 202 </w:t>
      </w:r>
      <w:r w:rsidR="00E4400E" w:rsidRPr="00790FF4">
        <w:rPr>
          <w:b/>
          <w:sz w:val="22"/>
        </w:rPr>
        <w:t xml:space="preserve">- </w:t>
      </w:r>
      <w:r w:rsidR="007279D2" w:rsidRPr="00790FF4">
        <w:rPr>
          <w:b/>
          <w:sz w:val="22"/>
        </w:rPr>
        <w:t xml:space="preserve"> </w:t>
      </w:r>
      <w:r w:rsidR="00E4400E" w:rsidRPr="00790FF4">
        <w:rPr>
          <w:color w:val="auto"/>
          <w:sz w:val="22"/>
        </w:rPr>
        <w:t>la persona fisica che, individualmente o collegialmente, svolge la prestazione inerente alla gestione dei procedimenti di composizione della crisi da sovraindebitamento e di liquidazione del patrimonio del debitore;</w:t>
      </w:r>
    </w:p>
    <w:p w:rsidR="00CC1637" w:rsidRPr="00790FF4" w:rsidRDefault="001C6B93" w:rsidP="00790FF4">
      <w:pPr>
        <w:spacing w:after="149" w:line="240" w:lineRule="auto"/>
        <w:ind w:left="10" w:right="-15"/>
        <w:rPr>
          <w:b/>
          <w:sz w:val="22"/>
        </w:rPr>
      </w:pPr>
      <w:r w:rsidRPr="00790FF4">
        <w:rPr>
          <w:b/>
          <w:sz w:val="22"/>
        </w:rPr>
        <w:t>al quale possono partecipare:</w:t>
      </w:r>
    </w:p>
    <w:p w:rsidR="001C6B93" w:rsidRPr="00790FF4" w:rsidRDefault="003913C8" w:rsidP="00790FF4">
      <w:pPr>
        <w:pStyle w:val="Paragrafoelenco"/>
        <w:numPr>
          <w:ilvl w:val="0"/>
          <w:numId w:val="9"/>
        </w:numPr>
        <w:spacing w:after="149" w:line="240" w:lineRule="auto"/>
        <w:ind w:right="-15"/>
        <w:rPr>
          <w:b/>
          <w:sz w:val="22"/>
        </w:rPr>
      </w:pPr>
      <w:r w:rsidRPr="00790FF4">
        <w:rPr>
          <w:b/>
          <w:sz w:val="22"/>
        </w:rPr>
        <w:lastRenderedPageBreak/>
        <w:t>ai sensi dell’ art.</w:t>
      </w:r>
      <w:r w:rsidR="00BB4D99" w:rsidRPr="00790FF4">
        <w:rPr>
          <w:b/>
          <w:sz w:val="22"/>
        </w:rPr>
        <w:t xml:space="preserve"> 4 comma 5 lettera</w:t>
      </w:r>
      <w:r w:rsidRPr="00790FF4">
        <w:rPr>
          <w:b/>
          <w:sz w:val="22"/>
        </w:rPr>
        <w:t xml:space="preserve">  </w:t>
      </w:r>
      <w:r w:rsidR="0076044A" w:rsidRPr="00790FF4">
        <w:rPr>
          <w:b/>
          <w:sz w:val="22"/>
        </w:rPr>
        <w:t>a</w:t>
      </w:r>
      <w:r w:rsidRPr="00790FF4">
        <w:rPr>
          <w:b/>
          <w:sz w:val="22"/>
        </w:rPr>
        <w:t>– b  ex DM 24 settembre 2014, n. 202   g</w:t>
      </w:r>
      <w:r w:rsidR="001C6B93" w:rsidRPr="00790FF4">
        <w:rPr>
          <w:b/>
          <w:sz w:val="22"/>
        </w:rPr>
        <w:t>li iscritti in possesso di laurea magistrale, o di titolo di studio equipollente, in materie economiche o giuridiche</w:t>
      </w:r>
      <w:r w:rsidR="0076044A" w:rsidRPr="00790FF4">
        <w:rPr>
          <w:b/>
          <w:sz w:val="22"/>
        </w:rPr>
        <w:t>, che seguano il corso di perfezionamento</w:t>
      </w:r>
      <w:r w:rsidR="001C6B93" w:rsidRPr="00790FF4">
        <w:rPr>
          <w:b/>
          <w:sz w:val="22"/>
        </w:rPr>
        <w:t xml:space="preserve"> di durata non inferiore a duecento ore nell’ambito disciplinare della crisi dell’impresa e di sovraindebitamento, anche del consumatore.</w:t>
      </w:r>
    </w:p>
    <w:p w:rsidR="001C6B93" w:rsidRPr="00790FF4" w:rsidRDefault="003913C8" w:rsidP="00790FF4">
      <w:pPr>
        <w:pStyle w:val="Paragrafoelenco"/>
        <w:numPr>
          <w:ilvl w:val="0"/>
          <w:numId w:val="9"/>
        </w:numPr>
        <w:spacing w:after="149" w:line="240" w:lineRule="auto"/>
        <w:ind w:right="-15"/>
        <w:rPr>
          <w:b/>
          <w:sz w:val="22"/>
        </w:rPr>
      </w:pPr>
      <w:r w:rsidRPr="00790FF4">
        <w:rPr>
          <w:b/>
          <w:sz w:val="22"/>
        </w:rPr>
        <w:t>Avvocati – Dottori Commercialisti Esperti contabili e Notai iscritti agli Ordini professionali di appartenenza</w:t>
      </w:r>
      <w:r w:rsidR="005D1959" w:rsidRPr="00790FF4">
        <w:rPr>
          <w:b/>
          <w:sz w:val="22"/>
        </w:rPr>
        <w:t xml:space="preserve"> per i quali ai sensi dell’art. 4 comma sei ex DM 24 settembre 2014, n. 202 </w:t>
      </w:r>
      <w:r w:rsidR="005D041C" w:rsidRPr="00790FF4">
        <w:rPr>
          <w:b/>
          <w:color w:val="auto"/>
          <w:sz w:val="22"/>
        </w:rPr>
        <w:t xml:space="preserve"> la durata dei corso o dell’aggiornamento biennale  e’ di quaranta ore.</w:t>
      </w:r>
    </w:p>
    <w:p w:rsidR="005D041C" w:rsidRPr="00790FF4" w:rsidRDefault="005D041C" w:rsidP="00790FF4">
      <w:pPr>
        <w:pStyle w:val="Paragrafoelenco"/>
        <w:numPr>
          <w:ilvl w:val="0"/>
          <w:numId w:val="9"/>
        </w:numPr>
        <w:spacing w:after="149" w:line="240" w:lineRule="auto"/>
        <w:ind w:right="-15"/>
        <w:rPr>
          <w:b/>
          <w:sz w:val="22"/>
        </w:rPr>
      </w:pPr>
      <w:r w:rsidRPr="00790FF4">
        <w:rPr>
          <w:b/>
          <w:sz w:val="22"/>
        </w:rPr>
        <w:t>E’ ammessa la partecipazione anche dei Consulenti del lavoro iscritti all’Ordine solo se in possesso di laurea magistrale o di titolo di studio equipollente, in materie economiche o giuridiche in possesso di una specifica formazione acquisita tramite la partecipazione a corsi di perfezionamento istituiti a norma dell’articolo 16 del decreto del Presidente della Repubblica 10 marzo 1982, n. 162, di durata non inferiore a duecento ore nell’ambito disciplinare della crisi dell’impresa e di sovraindebitamento, anche del consumatore.</w:t>
      </w:r>
    </w:p>
    <w:p w:rsidR="00CC1637" w:rsidRPr="00BB137E" w:rsidRDefault="00BB4D99" w:rsidP="00BB137E">
      <w:pPr>
        <w:spacing w:after="149" w:line="240" w:lineRule="auto"/>
        <w:ind w:right="-15"/>
        <w:rPr>
          <w:b/>
          <w:sz w:val="22"/>
        </w:rPr>
      </w:pPr>
      <w:r w:rsidRPr="00BB137E">
        <w:rPr>
          <w:b/>
          <w:sz w:val="22"/>
        </w:rPr>
        <w:t>Il corso di perfezionamento è v</w:t>
      </w:r>
      <w:r w:rsidR="00B04462" w:rsidRPr="00BB137E">
        <w:rPr>
          <w:b/>
          <w:sz w:val="22"/>
        </w:rPr>
        <w:t>alido</w:t>
      </w:r>
      <w:r w:rsidR="00817064" w:rsidRPr="00BB137E">
        <w:rPr>
          <w:b/>
          <w:sz w:val="22"/>
        </w:rPr>
        <w:t xml:space="preserve"> anche</w:t>
      </w:r>
      <w:r w:rsidR="00B04462" w:rsidRPr="00BB137E">
        <w:rPr>
          <w:b/>
          <w:sz w:val="22"/>
        </w:rPr>
        <w:t xml:space="preserve">, esistendo equipollenza di materie di studio, quale </w:t>
      </w:r>
    </w:p>
    <w:p w:rsidR="00CC1637" w:rsidRPr="00790FF4" w:rsidRDefault="007279D2" w:rsidP="00790FF4">
      <w:pPr>
        <w:spacing w:after="149" w:line="240" w:lineRule="auto"/>
        <w:ind w:left="360" w:right="-15" w:firstLine="0"/>
        <w:rPr>
          <w:b/>
          <w:sz w:val="22"/>
        </w:rPr>
      </w:pPr>
      <w:r w:rsidRPr="00790FF4">
        <w:rPr>
          <w:b/>
          <w:sz w:val="22"/>
        </w:rPr>
        <w:t>a</w:t>
      </w:r>
      <w:r w:rsidR="00B04462" w:rsidRPr="00790FF4">
        <w:rPr>
          <w:b/>
          <w:sz w:val="22"/>
        </w:rPr>
        <w:t>ggiornamento professionale biennale per</w:t>
      </w:r>
      <w:r w:rsidR="00B35A68" w:rsidRPr="00790FF4">
        <w:rPr>
          <w:b/>
          <w:sz w:val="22"/>
        </w:rPr>
        <w:t xml:space="preserve"> Notai -</w:t>
      </w:r>
      <w:r w:rsidR="00B04462" w:rsidRPr="00790FF4">
        <w:rPr>
          <w:b/>
          <w:sz w:val="22"/>
        </w:rPr>
        <w:t xml:space="preserve"> Avvocati e Dottori Commercialisti iscritti all’Ordine in possesso del titolo di “Gestori di crisi di impresa” (</w:t>
      </w:r>
      <w:r w:rsidR="006C7EA4" w:rsidRPr="00790FF4">
        <w:rPr>
          <w:b/>
          <w:sz w:val="22"/>
        </w:rPr>
        <w:t xml:space="preserve">ai sensi </w:t>
      </w:r>
      <w:r w:rsidR="00B04462" w:rsidRPr="00790FF4">
        <w:rPr>
          <w:b/>
          <w:sz w:val="22"/>
        </w:rPr>
        <w:t xml:space="preserve">ex DM 24 settembre 2014, n. 202 art. 4 comma 5 lett. D) </w:t>
      </w:r>
    </w:p>
    <w:p w:rsidR="00CC1637" w:rsidRPr="00BB137E" w:rsidRDefault="00BB4D99" w:rsidP="00BB137E">
      <w:pPr>
        <w:pStyle w:val="Paragrafoelenco"/>
        <w:numPr>
          <w:ilvl w:val="0"/>
          <w:numId w:val="14"/>
        </w:numPr>
        <w:rPr>
          <w:sz w:val="22"/>
        </w:rPr>
      </w:pPr>
      <w:r w:rsidRPr="00BB137E">
        <w:rPr>
          <w:sz w:val="22"/>
        </w:rPr>
        <w:t>Il corso di perfezionamento permette di acquisire le competenze</w:t>
      </w:r>
      <w:r w:rsidR="00EB1325">
        <w:rPr>
          <w:sz w:val="22"/>
        </w:rPr>
        <w:t xml:space="preserve"> e il titolo</w:t>
      </w:r>
      <w:r w:rsidRPr="00BB137E">
        <w:rPr>
          <w:sz w:val="22"/>
        </w:rPr>
        <w:t xml:space="preserve"> </w:t>
      </w:r>
      <w:r w:rsidR="00B04462" w:rsidRPr="00BB137E">
        <w:rPr>
          <w:sz w:val="22"/>
        </w:rPr>
        <w:t xml:space="preserve">per  </w:t>
      </w:r>
    </w:p>
    <w:p w:rsidR="00BB137E" w:rsidRDefault="00B04462" w:rsidP="00BB137E">
      <w:pPr>
        <w:pStyle w:val="Paragrafoelenco"/>
        <w:ind w:left="723" w:firstLine="0"/>
        <w:rPr>
          <w:sz w:val="22"/>
        </w:rPr>
      </w:pPr>
      <w:r w:rsidRPr="00BB137E">
        <w:rPr>
          <w:b/>
          <w:sz w:val="22"/>
        </w:rPr>
        <w:t xml:space="preserve">Chief Restructuring Officer </w:t>
      </w:r>
      <w:r w:rsidR="00C56016" w:rsidRPr="00BB137E">
        <w:rPr>
          <w:sz w:val="22"/>
        </w:rPr>
        <w:t>D.Lgs. 12 Gennaio 2019 n. 14 e successive  modificazioni</w:t>
      </w:r>
      <w:r w:rsidR="00BB137E" w:rsidRPr="00BB137E">
        <w:rPr>
          <w:sz w:val="22"/>
        </w:rPr>
        <w:t>.</w:t>
      </w:r>
    </w:p>
    <w:p w:rsidR="00BB137E" w:rsidRPr="00BB137E" w:rsidRDefault="00BB137E" w:rsidP="00BB137E">
      <w:pPr>
        <w:pStyle w:val="Paragrafoelenco"/>
        <w:ind w:left="723" w:firstLine="0"/>
        <w:rPr>
          <w:sz w:val="22"/>
        </w:rPr>
      </w:pPr>
    </w:p>
    <w:p w:rsidR="00BB137E" w:rsidRDefault="00BB137E" w:rsidP="00BB137E">
      <w:pPr>
        <w:ind w:left="3" w:firstLine="0"/>
        <w:rPr>
          <w:b/>
          <w:sz w:val="22"/>
        </w:rPr>
      </w:pPr>
      <w:r w:rsidRPr="00BB137E">
        <w:rPr>
          <w:b/>
          <w:sz w:val="22"/>
        </w:rPr>
        <w:t xml:space="preserve">Il corso di perfezionamento permette di acquisire le competenze e il titolo per  Custode Giudiziario nell’esecuzione forzata </w:t>
      </w:r>
    </w:p>
    <w:p w:rsidR="00CC1637" w:rsidRPr="00BB137E" w:rsidRDefault="00BB137E" w:rsidP="00BB137E">
      <w:pPr>
        <w:ind w:left="3" w:firstLine="0"/>
        <w:rPr>
          <w:b/>
          <w:sz w:val="22"/>
        </w:rPr>
      </w:pPr>
      <w:r w:rsidRPr="00BB137E">
        <w:rPr>
          <w:b/>
          <w:sz w:val="22"/>
        </w:rPr>
        <w:t>Il corso di perfezionamento permette di acquisire le competenze ed il titolo per : Esecuzione forzata e Cyber delegato nell’era della vendita telematica</w:t>
      </w:r>
    </w:p>
    <w:p w:rsidR="008B5DD7" w:rsidRPr="002C5FBC" w:rsidRDefault="00BB4D99" w:rsidP="002C5FBC">
      <w:pPr>
        <w:pStyle w:val="Paragrafoelenco"/>
        <w:numPr>
          <w:ilvl w:val="0"/>
          <w:numId w:val="14"/>
        </w:numPr>
        <w:ind w:firstLine="50"/>
        <w:rPr>
          <w:sz w:val="22"/>
        </w:rPr>
      </w:pPr>
      <w:r w:rsidRPr="00BB137E">
        <w:rPr>
          <w:sz w:val="22"/>
        </w:rPr>
        <w:t xml:space="preserve">Il corso di perfezionamento permette di acquisire le competenze </w:t>
      </w:r>
      <w:r w:rsidR="008B5DD7" w:rsidRPr="00BB137E">
        <w:rPr>
          <w:sz w:val="22"/>
        </w:rPr>
        <w:t>ed il titolo,</w:t>
      </w:r>
      <w:r w:rsidRPr="00BB137E">
        <w:rPr>
          <w:sz w:val="22"/>
        </w:rPr>
        <w:t xml:space="preserve"> </w:t>
      </w:r>
      <w:r w:rsidR="00BB137E" w:rsidRPr="00BB137E">
        <w:rPr>
          <w:b/>
          <w:sz w:val="22"/>
        </w:rPr>
        <w:t>ai sensi dell’art. 4 comma 5 lettere a e b  , di “ Gestore della crisi di impresa” anche a laureati, con laurea magistrale, in materie economiche e giuridiche.</w:t>
      </w:r>
      <w:r w:rsidR="00BB137E" w:rsidRPr="00BB137E">
        <w:rPr>
          <w:sz w:val="22"/>
        </w:rPr>
        <w:t xml:space="preserve"> </w:t>
      </w:r>
    </w:p>
    <w:p w:rsidR="008B5DD7" w:rsidRPr="00BB137E" w:rsidRDefault="002C5FBC" w:rsidP="002C5FBC">
      <w:pPr>
        <w:pStyle w:val="Paragrafoelenco"/>
        <w:numPr>
          <w:ilvl w:val="0"/>
          <w:numId w:val="14"/>
        </w:numPr>
        <w:rPr>
          <w:b/>
          <w:sz w:val="22"/>
        </w:rPr>
      </w:pPr>
      <w:r w:rsidRPr="002C5FBC">
        <w:rPr>
          <w:b/>
          <w:sz w:val="22"/>
        </w:rPr>
        <w:t>Il corso di perfezionamento permette di acquisire le competenze e il titolo di  Amministratore Giudiziario di aziende e beni sequestrati e confiscati</w:t>
      </w:r>
    </w:p>
    <w:p w:rsidR="0072634D" w:rsidRDefault="0072634D" w:rsidP="00BB137E">
      <w:pPr>
        <w:pStyle w:val="Paragrafoelenco"/>
        <w:numPr>
          <w:ilvl w:val="0"/>
          <w:numId w:val="14"/>
        </w:numPr>
        <w:rPr>
          <w:b/>
          <w:sz w:val="22"/>
        </w:rPr>
      </w:pPr>
      <w:r w:rsidRPr="00BB137E">
        <w:rPr>
          <w:b/>
          <w:sz w:val="22"/>
        </w:rPr>
        <w:t>Il corso di perfezionamento permette di acquisire le competenze  per  DPO</w:t>
      </w:r>
    </w:p>
    <w:p w:rsidR="00A52423" w:rsidRPr="00A52423" w:rsidRDefault="00A52423" w:rsidP="00A52423">
      <w:pPr>
        <w:pStyle w:val="Paragrafoelenco"/>
        <w:numPr>
          <w:ilvl w:val="0"/>
          <w:numId w:val="14"/>
        </w:numPr>
        <w:rPr>
          <w:b/>
          <w:sz w:val="22"/>
        </w:rPr>
      </w:pPr>
      <w:r w:rsidRPr="00A52423">
        <w:rPr>
          <w:b/>
          <w:sz w:val="22"/>
        </w:rPr>
        <w:t xml:space="preserve">Il corso di perfezionamento permette di acquisire le competenze   </w:t>
      </w:r>
      <w:r>
        <w:rPr>
          <w:b/>
          <w:sz w:val="22"/>
        </w:rPr>
        <w:t>per</w:t>
      </w:r>
      <w:r w:rsidRPr="00A52423">
        <w:rPr>
          <w:b/>
          <w:sz w:val="22"/>
        </w:rPr>
        <w:t xml:space="preserve"> Responsabile del trattamento ai sensi dell’art. 28 Reg. Ue 679/2016 – </w:t>
      </w:r>
    </w:p>
    <w:p w:rsidR="00A52423" w:rsidRDefault="00A52423" w:rsidP="00A52423">
      <w:pPr>
        <w:pStyle w:val="Paragrafoelenco"/>
        <w:numPr>
          <w:ilvl w:val="0"/>
          <w:numId w:val="14"/>
        </w:numPr>
        <w:rPr>
          <w:b/>
          <w:sz w:val="22"/>
        </w:rPr>
      </w:pPr>
      <w:r>
        <w:rPr>
          <w:b/>
          <w:sz w:val="22"/>
        </w:rPr>
        <w:lastRenderedPageBreak/>
        <w:t xml:space="preserve">Il corso di perfezionamento permette di acquisire le competenze per </w:t>
      </w:r>
      <w:r w:rsidRPr="00A52423">
        <w:rPr>
          <w:b/>
          <w:sz w:val="22"/>
        </w:rPr>
        <w:t xml:space="preserve">Responsabile per la transizione digitale </w:t>
      </w:r>
    </w:p>
    <w:p w:rsidR="00A52423" w:rsidRPr="00A52423" w:rsidRDefault="00A52423" w:rsidP="00A52423">
      <w:pPr>
        <w:pStyle w:val="Paragrafoelenco"/>
        <w:numPr>
          <w:ilvl w:val="0"/>
          <w:numId w:val="14"/>
        </w:numPr>
        <w:rPr>
          <w:b/>
          <w:sz w:val="22"/>
        </w:rPr>
      </w:pPr>
      <w:r>
        <w:rPr>
          <w:b/>
          <w:sz w:val="22"/>
        </w:rPr>
        <w:t xml:space="preserve">Il corso di perfezionamento permette di acquisire le competenze </w:t>
      </w:r>
      <w:r w:rsidRPr="00A52423">
        <w:rPr>
          <w:b/>
          <w:sz w:val="22"/>
        </w:rPr>
        <w:t xml:space="preserve">per la Direttiva 680/2016 e il D.Lgs. di ratifica 51/2018. </w:t>
      </w:r>
    </w:p>
    <w:p w:rsidR="00A52423" w:rsidRPr="00A52423" w:rsidRDefault="00A52423" w:rsidP="00A52423">
      <w:pPr>
        <w:pStyle w:val="Paragrafoelenco"/>
        <w:numPr>
          <w:ilvl w:val="0"/>
          <w:numId w:val="14"/>
        </w:numPr>
        <w:rPr>
          <w:b/>
          <w:sz w:val="22"/>
        </w:rPr>
      </w:pPr>
      <w:r w:rsidRPr="00A52423">
        <w:rPr>
          <w:b/>
          <w:sz w:val="22"/>
        </w:rPr>
        <w:t>Il corso di perfezionamento permette di acquisire le competenze per</w:t>
      </w:r>
      <w:r>
        <w:rPr>
          <w:b/>
          <w:sz w:val="22"/>
        </w:rPr>
        <w:t xml:space="preserve"> </w:t>
      </w:r>
      <w:r w:rsidRPr="00A52423">
        <w:rPr>
          <w:b/>
          <w:sz w:val="22"/>
        </w:rPr>
        <w:t xml:space="preserve">Il D.Lgs. 231/01 – I modelli organizzativi e l’Organismo di vigilanza </w:t>
      </w:r>
    </w:p>
    <w:p w:rsidR="00A52423" w:rsidRPr="00A52423" w:rsidRDefault="00A52423" w:rsidP="00A52423">
      <w:pPr>
        <w:pStyle w:val="Paragrafoelenco"/>
        <w:numPr>
          <w:ilvl w:val="0"/>
          <w:numId w:val="14"/>
        </w:numPr>
        <w:rPr>
          <w:b/>
          <w:sz w:val="22"/>
        </w:rPr>
      </w:pPr>
      <w:r w:rsidRPr="00A52423">
        <w:rPr>
          <w:b/>
          <w:sz w:val="22"/>
        </w:rPr>
        <w:t xml:space="preserve">Il corso di perfezionamento permette di acquisire le competenze per   </w:t>
      </w:r>
    </w:p>
    <w:p w:rsidR="00A52423" w:rsidRPr="00F650AB" w:rsidRDefault="00F650AB" w:rsidP="00F650AB">
      <w:pPr>
        <w:rPr>
          <w:b/>
          <w:sz w:val="22"/>
        </w:rPr>
      </w:pPr>
      <w:r>
        <w:rPr>
          <w:b/>
          <w:sz w:val="22"/>
        </w:rPr>
        <w:t xml:space="preserve">D.Lg. 231/07 </w:t>
      </w:r>
      <w:r w:rsidR="00A52423" w:rsidRPr="00F650AB">
        <w:rPr>
          <w:b/>
          <w:sz w:val="22"/>
        </w:rPr>
        <w:t>Antiriclaggio e finanziamento del terrorismo Direttive IV e V antiriciclaggio e i D. Lgs 90/2017 e 125/2019 di ratifica – Autoriciclaggio e Regolamento del parlamento europeo 2015/847 riguardante i dati informativi che accompagnano i trasferimenti di fondi e che abroga il regolamento n. 1781/2006</w:t>
      </w:r>
    </w:p>
    <w:p w:rsidR="00A52423" w:rsidRPr="00A52423" w:rsidRDefault="00F650AB" w:rsidP="00A52423">
      <w:pPr>
        <w:pStyle w:val="Paragrafoelenco"/>
        <w:numPr>
          <w:ilvl w:val="0"/>
          <w:numId w:val="14"/>
        </w:numPr>
        <w:rPr>
          <w:b/>
          <w:sz w:val="22"/>
        </w:rPr>
      </w:pPr>
      <w:r w:rsidRPr="00A52423">
        <w:rPr>
          <w:b/>
          <w:sz w:val="22"/>
        </w:rPr>
        <w:t xml:space="preserve">Il corso di perfezionamento permette di acquisire le competenze per  </w:t>
      </w:r>
      <w:r>
        <w:rPr>
          <w:b/>
          <w:sz w:val="22"/>
        </w:rPr>
        <w:t>“</w:t>
      </w:r>
      <w:r w:rsidR="00A52423" w:rsidRPr="00A52423">
        <w:rPr>
          <w:b/>
          <w:sz w:val="22"/>
        </w:rPr>
        <w:t>decreto Trasparenza D.Lgs. 33/2013</w:t>
      </w:r>
      <w:r>
        <w:rPr>
          <w:b/>
          <w:sz w:val="22"/>
        </w:rPr>
        <w:t>”</w:t>
      </w:r>
    </w:p>
    <w:p w:rsidR="00A52423" w:rsidRDefault="00F650AB" w:rsidP="00A52423">
      <w:pPr>
        <w:pStyle w:val="Paragrafoelenco"/>
        <w:numPr>
          <w:ilvl w:val="0"/>
          <w:numId w:val="14"/>
        </w:numPr>
        <w:rPr>
          <w:b/>
          <w:sz w:val="22"/>
        </w:rPr>
      </w:pPr>
      <w:r w:rsidRPr="00A52423">
        <w:rPr>
          <w:b/>
          <w:sz w:val="22"/>
        </w:rPr>
        <w:t xml:space="preserve">Il corso di perfezionamento permette di acquisire le competenze per  </w:t>
      </w:r>
      <w:r>
        <w:rPr>
          <w:b/>
          <w:sz w:val="22"/>
        </w:rPr>
        <w:t>“</w:t>
      </w:r>
      <w:r w:rsidR="00A52423" w:rsidRPr="00A52423">
        <w:rPr>
          <w:b/>
          <w:sz w:val="22"/>
        </w:rPr>
        <w:t>legge anticorruzione n.190/2012</w:t>
      </w:r>
      <w:r>
        <w:rPr>
          <w:b/>
          <w:sz w:val="22"/>
        </w:rPr>
        <w:t xml:space="preserve"> e s. m.”</w:t>
      </w:r>
    </w:p>
    <w:p w:rsidR="00F650AB" w:rsidRPr="00BB137E" w:rsidRDefault="00F650AB" w:rsidP="00A52423">
      <w:pPr>
        <w:pStyle w:val="Paragrafoelenco"/>
        <w:numPr>
          <w:ilvl w:val="0"/>
          <w:numId w:val="14"/>
        </w:numPr>
        <w:rPr>
          <w:b/>
          <w:sz w:val="22"/>
        </w:rPr>
      </w:pPr>
      <w:r w:rsidRPr="00A52423">
        <w:rPr>
          <w:b/>
          <w:sz w:val="22"/>
        </w:rPr>
        <w:t>Il corso di perfezionamento permette di acquisire le competenze per</w:t>
      </w:r>
      <w:r>
        <w:rPr>
          <w:b/>
          <w:sz w:val="22"/>
        </w:rPr>
        <w:t xml:space="preserve"> “</w:t>
      </w:r>
      <w:r w:rsidRPr="00CC5989">
        <w:rPr>
          <w:b/>
          <w:szCs w:val="20"/>
          <w:lang w:eastAsia="zh-CN"/>
        </w:rPr>
        <w:t xml:space="preserve"> Whistlebowuing</w:t>
      </w:r>
      <w:r>
        <w:rPr>
          <w:b/>
          <w:szCs w:val="20"/>
          <w:lang w:eastAsia="zh-CN"/>
        </w:rPr>
        <w:t>”</w:t>
      </w:r>
    </w:p>
    <w:p w:rsidR="008B5DD7" w:rsidRPr="00BB137E" w:rsidRDefault="008B5DD7" w:rsidP="00BB137E">
      <w:pPr>
        <w:pStyle w:val="Paragrafoelenco"/>
        <w:numPr>
          <w:ilvl w:val="0"/>
          <w:numId w:val="14"/>
        </w:numPr>
        <w:rPr>
          <w:b/>
          <w:sz w:val="22"/>
        </w:rPr>
      </w:pPr>
      <w:r w:rsidRPr="00BB137E">
        <w:rPr>
          <w:b/>
          <w:sz w:val="22"/>
        </w:rPr>
        <w:t>Il corso di perfezionamento permette di acquisire le competenze e il titolo</w:t>
      </w:r>
      <w:r w:rsidR="00F650AB">
        <w:rPr>
          <w:b/>
          <w:sz w:val="22"/>
        </w:rPr>
        <w:t xml:space="preserve"> abilitante</w:t>
      </w:r>
      <w:r w:rsidRPr="00BB137E">
        <w:rPr>
          <w:b/>
          <w:sz w:val="22"/>
        </w:rPr>
        <w:t xml:space="preserve"> per  </w:t>
      </w:r>
    </w:p>
    <w:p w:rsidR="0072634D" w:rsidRPr="0072634D" w:rsidRDefault="00A30935" w:rsidP="0072634D">
      <w:pPr>
        <w:spacing w:after="149" w:line="240" w:lineRule="auto"/>
        <w:ind w:right="-15"/>
        <w:rPr>
          <w:b/>
          <w:sz w:val="22"/>
        </w:rPr>
      </w:pPr>
      <w:r w:rsidRPr="00A30935">
        <w:rPr>
          <w:b/>
          <w:sz w:val="22"/>
        </w:rPr>
        <w:t xml:space="preserve"> la figura “dell’Esperto indipendente” quale soggetto deputato ad assistere l’imprenditore nella procedura di “ Composizione negoziata per la soluzione della crisi d’impresa” ai sensi della L. 21 Ottobre 2021 n. 147</w:t>
      </w:r>
      <w:r>
        <w:rPr>
          <w:b/>
          <w:sz w:val="22"/>
        </w:rPr>
        <w:t xml:space="preserve"> e S.M.</w:t>
      </w:r>
      <w:r w:rsidRPr="00A30935">
        <w:rPr>
          <w:b/>
          <w:sz w:val="22"/>
        </w:rPr>
        <w:t xml:space="preserve"> e  del Decreto Legge 24 Agosto 2021n. 118 pubblicato sulla Gazzetta Ufficiale 24 Agosto 2021 n. 202 e del Decreto Dirigenziale del Ministero della Giustizia nella persona del Direttore Generale del Dipartimento per gli Affari della Giustizia – Direzione Generale degli affari interni – Ufficio II – Ordini Professionali ed altri   </w:t>
      </w:r>
    </w:p>
    <w:p w:rsidR="005A4D71" w:rsidRDefault="005A4D71" w:rsidP="00790FF4">
      <w:pPr>
        <w:spacing w:after="149" w:line="240" w:lineRule="auto"/>
        <w:ind w:left="10" w:right="-15"/>
        <w:rPr>
          <w:sz w:val="22"/>
        </w:rPr>
      </w:pPr>
      <w:r>
        <w:rPr>
          <w:b/>
          <w:sz w:val="22"/>
        </w:rPr>
        <w:t xml:space="preserve">VISTA la L. 147 del 21 Ottobre 2021 e </w:t>
      </w:r>
      <w:r w:rsidRPr="00627138">
        <w:rPr>
          <w:sz w:val="22"/>
        </w:rPr>
        <w:t>il Decreto Legge 24 Agosto 2021n. 118 pubblicato sulla Gazzetta Ufficiale</w:t>
      </w:r>
      <w:r>
        <w:rPr>
          <w:sz w:val="22"/>
        </w:rPr>
        <w:t xml:space="preserve"> 24 Agosto 2021 n. 202 recante “ Misure urgenti in materia di crisi di impresa e di risanamento ambientale, nonché ulteriori misure urgenti in materia di giustizia” nella parte in cui istituisce e disciplina il procedimento di “ Composizione negoziata per la soluzione della Crisi d’impresa”</w:t>
      </w:r>
    </w:p>
    <w:p w:rsidR="005A4D71" w:rsidRDefault="005A4D71" w:rsidP="00790FF4">
      <w:pPr>
        <w:spacing w:after="149" w:line="240" w:lineRule="auto"/>
        <w:ind w:left="10" w:right="-15"/>
        <w:rPr>
          <w:sz w:val="22"/>
        </w:rPr>
      </w:pPr>
      <w:r>
        <w:rPr>
          <w:b/>
          <w:sz w:val="22"/>
        </w:rPr>
        <w:t xml:space="preserve">RILEVATO </w:t>
      </w:r>
      <w:r w:rsidRPr="00627138">
        <w:rPr>
          <w:sz w:val="22"/>
        </w:rPr>
        <w:t xml:space="preserve">in particolare </w:t>
      </w:r>
      <w:r>
        <w:rPr>
          <w:sz w:val="22"/>
        </w:rPr>
        <w:t>che il piano didattico predisposto non solo è conforme alle prescrizioni della sezione IV del Decreto Dirigenziale ma prevede per ogni modulo esercitazioni in aula ed a casa per una formazione che risulti teorica e pratica.</w:t>
      </w:r>
    </w:p>
    <w:p w:rsidR="00BE689A" w:rsidRDefault="00BE689A" w:rsidP="006A2DB4">
      <w:pPr>
        <w:spacing w:after="149" w:line="240" w:lineRule="auto"/>
        <w:ind w:left="10" w:right="-15"/>
        <w:rPr>
          <w:sz w:val="22"/>
        </w:rPr>
      </w:pPr>
      <w:r>
        <w:rPr>
          <w:b/>
          <w:sz w:val="22"/>
        </w:rPr>
        <w:t xml:space="preserve">VISTO </w:t>
      </w:r>
      <w:r w:rsidRPr="00BE689A">
        <w:rPr>
          <w:rFonts w:hint="eastAsia"/>
          <w:b/>
          <w:sz w:val="22"/>
        </w:rPr>
        <w:t xml:space="preserve"> </w:t>
      </w:r>
      <w:r w:rsidRPr="00BE689A">
        <w:rPr>
          <w:rFonts w:hint="eastAsia"/>
          <w:sz w:val="22"/>
        </w:rPr>
        <w:t>che il Decreto Dirigenziale specifica che la formazione precedentemente maturata,  risultante dal curriculum vitae, o la partecipazione successiva ad uno o più corsi, di ulteriore approfondimento dei temi oggetto della IV sezione, rileva nella individuazione dell’</w:t>
      </w:r>
      <w:r w:rsidR="006A2DB4">
        <w:rPr>
          <w:rFonts w:hint="eastAsia"/>
          <w:sz w:val="22"/>
        </w:rPr>
        <w:t>esperto, a</w:t>
      </w:r>
      <w:r w:rsidRPr="00BE689A">
        <w:rPr>
          <w:rFonts w:hint="eastAsia"/>
          <w:sz w:val="22"/>
        </w:rPr>
        <w:t xml:space="preserve">lla luce di quanto sopra </w:t>
      </w:r>
      <w:r w:rsidRPr="00BE689A">
        <w:rPr>
          <w:rFonts w:hint="eastAsia"/>
          <w:sz w:val="22"/>
        </w:rPr>
        <w:lastRenderedPageBreak/>
        <w:t>L</w:t>
      </w:r>
      <w:r>
        <w:rPr>
          <w:sz w:val="22"/>
        </w:rPr>
        <w:t>’</w:t>
      </w:r>
      <w:r w:rsidRPr="00BE689A">
        <w:rPr>
          <w:rFonts w:hint="eastAsia"/>
          <w:sz w:val="22"/>
        </w:rPr>
        <w:t xml:space="preserve">Università di Camerino nella persona del Direttore del Corso Prof. Francesco Casale permette  la partecipazione al corso a tutti gli iscritti agli Ordini Professionali degli Avvocati , dei Dottori Commercialisti ed esperti contabili, dei Consulenti del lavoro e degli imprenditori o manager come previsto dalla norma, per approfondire la conoscenza della materia . </w:t>
      </w:r>
      <w:r w:rsidR="00EA7153">
        <w:rPr>
          <w:sz w:val="22"/>
        </w:rPr>
        <w:t xml:space="preserve">Il corso è abilitante ai sensi della Legge 147 per i professionisti  in possesso degli ulteriori </w:t>
      </w:r>
      <w:r>
        <w:rPr>
          <w:sz w:val="22"/>
        </w:rPr>
        <w:t xml:space="preserve"> requisiti previsti dalla legge , </w:t>
      </w:r>
      <w:r w:rsidR="00EA7153">
        <w:rPr>
          <w:sz w:val="22"/>
        </w:rPr>
        <w:t xml:space="preserve">ma permette a coloro che non ne siano in possesso di maturare </w:t>
      </w:r>
      <w:r w:rsidR="002F2640">
        <w:rPr>
          <w:sz w:val="22"/>
        </w:rPr>
        <w:t>gli stessi dopo il corso e presentare la domanda agli Ordini di appartenenza successivamente.</w:t>
      </w:r>
    </w:p>
    <w:p w:rsidR="005A4D71" w:rsidRDefault="005A4D71" w:rsidP="00790FF4">
      <w:pPr>
        <w:spacing w:after="149" w:line="240" w:lineRule="auto"/>
        <w:ind w:left="10" w:right="-15"/>
        <w:rPr>
          <w:sz w:val="22"/>
        </w:rPr>
      </w:pPr>
      <w:r>
        <w:rPr>
          <w:b/>
          <w:sz w:val="22"/>
        </w:rPr>
        <w:t xml:space="preserve">VISTO </w:t>
      </w:r>
      <w:r>
        <w:rPr>
          <w:sz w:val="22"/>
        </w:rPr>
        <w:t>quanto sopra il Corso sarà erogato in presenza e da remoto.</w:t>
      </w:r>
    </w:p>
    <w:p w:rsidR="005A4D71" w:rsidRPr="00627138" w:rsidRDefault="005A4D71" w:rsidP="00790FF4">
      <w:pPr>
        <w:spacing w:after="149" w:line="240" w:lineRule="auto"/>
        <w:ind w:left="10" w:right="-15"/>
        <w:rPr>
          <w:sz w:val="22"/>
        </w:rPr>
      </w:pPr>
      <w:r>
        <w:rPr>
          <w:b/>
          <w:sz w:val="22"/>
        </w:rPr>
        <w:t>VISTO</w:t>
      </w:r>
      <w:r w:rsidRPr="00914518" w:rsidDel="00BD5C60">
        <w:rPr>
          <w:sz w:val="22"/>
        </w:rPr>
        <w:t xml:space="preserve"> </w:t>
      </w:r>
      <w:r>
        <w:rPr>
          <w:sz w:val="22"/>
        </w:rPr>
        <w:t>che i relatori sono in possesso dei requisiti previsti dalla sezione IV del Decreto Dirigenziale</w:t>
      </w:r>
    </w:p>
    <w:p w:rsidR="00790FF4" w:rsidRDefault="00790FF4" w:rsidP="00790FF4">
      <w:pPr>
        <w:spacing w:after="149" w:line="240" w:lineRule="auto"/>
        <w:ind w:left="10" w:right="-15"/>
        <w:jc w:val="center"/>
        <w:rPr>
          <w:sz w:val="22"/>
        </w:rPr>
      </w:pPr>
      <w:r>
        <w:rPr>
          <w:sz w:val="22"/>
        </w:rPr>
        <w:t>EMANA</w:t>
      </w:r>
    </w:p>
    <w:p w:rsidR="00790FF4" w:rsidRPr="001E228E" w:rsidRDefault="00790FF4" w:rsidP="00790FF4">
      <w:pPr>
        <w:spacing w:after="149" w:line="240" w:lineRule="auto"/>
        <w:ind w:left="10" w:right="-15"/>
        <w:jc w:val="center"/>
      </w:pPr>
      <w:r>
        <w:rPr>
          <w:sz w:val="22"/>
        </w:rPr>
        <w:t>Un Bando per un Corso di Formazione ed aggiornamento professionale ai sensi della sezione IV del Decreto Dirigenziale previsto dal Decreto Legge 24 Agosto 2021 n. 118 convertito nella legge 147/2021</w:t>
      </w:r>
      <w:r w:rsidR="006A2DB4">
        <w:rPr>
          <w:sz w:val="22"/>
        </w:rPr>
        <w:t>e s.m.</w:t>
      </w:r>
    </w:p>
    <w:p w:rsidR="00790FF4" w:rsidRDefault="00790FF4" w:rsidP="00790FF4">
      <w:pPr>
        <w:spacing w:after="149" w:line="240" w:lineRule="auto"/>
        <w:ind w:left="10" w:right="-15"/>
        <w:jc w:val="center"/>
        <w:rPr>
          <w:b/>
          <w:sz w:val="24"/>
          <w:szCs w:val="24"/>
        </w:rPr>
      </w:pPr>
      <w:r w:rsidRPr="001E228E">
        <w:rPr>
          <w:sz w:val="22"/>
        </w:rPr>
        <w:t>per</w:t>
      </w:r>
    </w:p>
    <w:p w:rsidR="00790FF4" w:rsidRPr="00627138" w:rsidRDefault="00790FF4" w:rsidP="00790FF4">
      <w:pPr>
        <w:spacing w:after="149" w:line="240" w:lineRule="auto"/>
        <w:ind w:left="10" w:right="-15"/>
        <w:jc w:val="center"/>
        <w:rPr>
          <w:b/>
          <w:sz w:val="22"/>
          <w:szCs w:val="24"/>
        </w:rPr>
      </w:pPr>
      <w:r w:rsidRPr="00627138">
        <w:rPr>
          <w:b/>
          <w:sz w:val="22"/>
          <w:szCs w:val="24"/>
        </w:rPr>
        <w:t>La figura di “Esperto Indipendente</w:t>
      </w:r>
      <w:r>
        <w:rPr>
          <w:b/>
          <w:sz w:val="22"/>
          <w:szCs w:val="24"/>
        </w:rPr>
        <w:t>”</w:t>
      </w:r>
    </w:p>
    <w:p w:rsidR="00790FF4" w:rsidRPr="00627138" w:rsidRDefault="00790FF4" w:rsidP="00790FF4">
      <w:pPr>
        <w:spacing w:after="149" w:line="240" w:lineRule="auto"/>
        <w:ind w:left="10" w:right="-15"/>
        <w:jc w:val="left"/>
        <w:rPr>
          <w:b/>
          <w:sz w:val="22"/>
          <w:szCs w:val="24"/>
        </w:rPr>
      </w:pPr>
      <w:r w:rsidRPr="00627138">
        <w:rPr>
          <w:b/>
          <w:sz w:val="22"/>
          <w:szCs w:val="24"/>
        </w:rPr>
        <w:t>quale soggetto con particolari requisiti deputato ad assistere l’imprenditore nella procedura di “ Composizione negoziata della</w:t>
      </w:r>
      <w:r>
        <w:rPr>
          <w:b/>
          <w:sz w:val="22"/>
          <w:szCs w:val="24"/>
        </w:rPr>
        <w:t xml:space="preserve"> soluzione della</w:t>
      </w:r>
      <w:r w:rsidRPr="00627138">
        <w:rPr>
          <w:b/>
          <w:sz w:val="22"/>
          <w:szCs w:val="24"/>
        </w:rPr>
        <w:t xml:space="preserve"> crisi</w:t>
      </w:r>
      <w:r>
        <w:rPr>
          <w:b/>
          <w:sz w:val="22"/>
          <w:szCs w:val="24"/>
        </w:rPr>
        <w:t xml:space="preserve"> d’impresa</w:t>
      </w:r>
      <w:r w:rsidRPr="00627138">
        <w:rPr>
          <w:b/>
          <w:sz w:val="22"/>
          <w:szCs w:val="24"/>
        </w:rPr>
        <w:t xml:space="preserve">” ai sensi del D.L. 118/21 </w:t>
      </w:r>
      <w:r>
        <w:rPr>
          <w:b/>
          <w:sz w:val="22"/>
          <w:szCs w:val="24"/>
        </w:rPr>
        <w:t>convertito con la L. 147/2021</w:t>
      </w:r>
      <w:r w:rsidR="006A2DB4">
        <w:rPr>
          <w:b/>
          <w:sz w:val="22"/>
          <w:szCs w:val="24"/>
        </w:rPr>
        <w:t>e s.m.</w:t>
      </w:r>
    </w:p>
    <w:p w:rsidR="00790FF4" w:rsidRPr="00627138" w:rsidRDefault="00790FF4" w:rsidP="00790FF4">
      <w:pPr>
        <w:spacing w:after="149" w:line="240" w:lineRule="auto"/>
        <w:ind w:left="10" w:right="-15"/>
        <w:jc w:val="center"/>
        <w:rPr>
          <w:b/>
          <w:sz w:val="22"/>
          <w:szCs w:val="24"/>
        </w:rPr>
      </w:pPr>
      <w:r w:rsidRPr="00627138">
        <w:rPr>
          <w:b/>
          <w:sz w:val="22"/>
          <w:szCs w:val="24"/>
        </w:rPr>
        <w:t>al quale possono partecipare:</w:t>
      </w:r>
    </w:p>
    <w:p w:rsidR="00790FF4" w:rsidRPr="00627138" w:rsidRDefault="00790FF4" w:rsidP="00790FF4">
      <w:pPr>
        <w:pStyle w:val="Paragrafoelenco"/>
        <w:spacing w:after="149" w:line="240" w:lineRule="auto"/>
        <w:ind w:right="-15" w:firstLine="0"/>
        <w:rPr>
          <w:b/>
          <w:szCs w:val="24"/>
        </w:rPr>
      </w:pPr>
      <w:r w:rsidRPr="00627138">
        <w:rPr>
          <w:b/>
          <w:sz w:val="22"/>
          <w:szCs w:val="24"/>
        </w:rPr>
        <w:t>Gli iscr</w:t>
      </w:r>
      <w:r w:rsidR="002F2640">
        <w:rPr>
          <w:b/>
          <w:sz w:val="22"/>
          <w:szCs w:val="24"/>
        </w:rPr>
        <w:t>itti all’</w:t>
      </w:r>
      <w:r w:rsidRPr="00627138">
        <w:rPr>
          <w:b/>
          <w:sz w:val="22"/>
          <w:szCs w:val="24"/>
        </w:rPr>
        <w:t xml:space="preserve">Albo dei Dottori Commercialisti ed </w:t>
      </w:r>
      <w:r>
        <w:rPr>
          <w:b/>
          <w:sz w:val="22"/>
          <w:szCs w:val="24"/>
        </w:rPr>
        <w:t>E</w:t>
      </w:r>
      <w:r w:rsidRPr="00627138">
        <w:rPr>
          <w:b/>
          <w:sz w:val="22"/>
          <w:szCs w:val="24"/>
        </w:rPr>
        <w:t xml:space="preserve">sperti </w:t>
      </w:r>
      <w:r>
        <w:rPr>
          <w:b/>
          <w:sz w:val="22"/>
          <w:szCs w:val="24"/>
        </w:rPr>
        <w:t>C</w:t>
      </w:r>
      <w:r w:rsidRPr="00627138">
        <w:rPr>
          <w:b/>
          <w:sz w:val="22"/>
          <w:szCs w:val="24"/>
        </w:rPr>
        <w:t>ontabili</w:t>
      </w:r>
      <w:r>
        <w:rPr>
          <w:rFonts w:ascii="Segoe UI" w:hAnsi="Segoe UI" w:cs="Segoe UI"/>
          <w:color w:val="050505"/>
          <w:sz w:val="23"/>
          <w:szCs w:val="23"/>
          <w:shd w:val="clear" w:color="auto" w:fill="FFFFFF"/>
        </w:rPr>
        <w:t xml:space="preserve">I </w:t>
      </w:r>
    </w:p>
    <w:p w:rsidR="00790FF4" w:rsidRPr="00627138" w:rsidRDefault="00790FF4" w:rsidP="00790FF4">
      <w:pPr>
        <w:pStyle w:val="Paragrafoelenco"/>
        <w:spacing w:after="149" w:line="240" w:lineRule="auto"/>
        <w:ind w:right="-15" w:firstLine="0"/>
        <w:rPr>
          <w:b/>
          <w:sz w:val="22"/>
          <w:szCs w:val="24"/>
        </w:rPr>
      </w:pPr>
      <w:r w:rsidRPr="00627138">
        <w:rPr>
          <w:b/>
          <w:sz w:val="22"/>
          <w:szCs w:val="24"/>
        </w:rPr>
        <w:t>Gli iscr</w:t>
      </w:r>
      <w:r w:rsidR="002F2640">
        <w:rPr>
          <w:b/>
          <w:sz w:val="22"/>
          <w:szCs w:val="24"/>
        </w:rPr>
        <w:t>itti all’Albo degli A</w:t>
      </w:r>
      <w:r w:rsidRPr="00627138">
        <w:rPr>
          <w:b/>
          <w:sz w:val="22"/>
          <w:szCs w:val="24"/>
        </w:rPr>
        <w:t xml:space="preserve">vvocati </w:t>
      </w:r>
    </w:p>
    <w:p w:rsidR="00790FF4" w:rsidRPr="00627138" w:rsidRDefault="00790FF4" w:rsidP="00790FF4">
      <w:pPr>
        <w:pStyle w:val="Paragrafoelenco"/>
        <w:spacing w:after="149" w:line="240" w:lineRule="auto"/>
        <w:ind w:right="-15" w:firstLine="0"/>
      </w:pPr>
      <w:r w:rsidRPr="00627138">
        <w:rPr>
          <w:b/>
          <w:sz w:val="22"/>
          <w:szCs w:val="24"/>
        </w:rPr>
        <w:t>Gli</w:t>
      </w:r>
      <w:r w:rsidR="002F2640">
        <w:rPr>
          <w:b/>
          <w:sz w:val="22"/>
          <w:szCs w:val="24"/>
        </w:rPr>
        <w:t xml:space="preserve"> iscritti </w:t>
      </w:r>
      <w:r w:rsidRPr="00627138">
        <w:rPr>
          <w:b/>
          <w:sz w:val="22"/>
          <w:szCs w:val="24"/>
        </w:rPr>
        <w:t xml:space="preserve">all’Albo dei Consulenti del Lavoro </w:t>
      </w:r>
    </w:p>
    <w:p w:rsidR="00790FF4" w:rsidRPr="00627138" w:rsidRDefault="00790FF4" w:rsidP="00790FF4">
      <w:pPr>
        <w:spacing w:after="149" w:line="240" w:lineRule="auto"/>
        <w:ind w:right="-15"/>
        <w:rPr>
          <w:b/>
          <w:sz w:val="22"/>
          <w:szCs w:val="24"/>
        </w:rPr>
      </w:pPr>
      <w:r w:rsidRPr="00627138">
        <w:rPr>
          <w:b/>
          <w:sz w:val="22"/>
          <w:szCs w:val="24"/>
        </w:rPr>
        <w:t xml:space="preserve">Possono inoltre </w:t>
      </w:r>
      <w:r>
        <w:rPr>
          <w:b/>
          <w:sz w:val="22"/>
          <w:szCs w:val="24"/>
        </w:rPr>
        <w:t>iscriversi</w:t>
      </w:r>
      <w:r w:rsidRPr="00627138">
        <w:rPr>
          <w:b/>
          <w:sz w:val="22"/>
          <w:szCs w:val="24"/>
        </w:rPr>
        <w:t xml:space="preserve"> coloro che ,</w:t>
      </w:r>
      <w:r>
        <w:rPr>
          <w:b/>
          <w:sz w:val="22"/>
          <w:szCs w:val="24"/>
        </w:rPr>
        <w:t xml:space="preserve"> in qualità di manager</w:t>
      </w:r>
      <w:r w:rsidR="00EB1325">
        <w:rPr>
          <w:b/>
          <w:sz w:val="22"/>
          <w:szCs w:val="24"/>
        </w:rPr>
        <w:t xml:space="preserve"> o imprenditori</w:t>
      </w:r>
      <w:r>
        <w:rPr>
          <w:b/>
          <w:sz w:val="22"/>
          <w:szCs w:val="24"/>
        </w:rPr>
        <w:t>,</w:t>
      </w:r>
      <w:r w:rsidRPr="00627138">
        <w:rPr>
          <w:b/>
          <w:sz w:val="22"/>
          <w:szCs w:val="24"/>
        </w:rPr>
        <w:t xml:space="preserve"> pur non essendo iscritti in nessun albo professionale, document</w:t>
      </w:r>
      <w:r>
        <w:rPr>
          <w:b/>
          <w:sz w:val="22"/>
          <w:szCs w:val="24"/>
        </w:rPr>
        <w:t>i</w:t>
      </w:r>
      <w:r w:rsidRPr="00627138">
        <w:rPr>
          <w:b/>
          <w:sz w:val="22"/>
          <w:szCs w:val="24"/>
        </w:rPr>
        <w:t>no di avere svolto funzioni di amministrazione, direzione e controllo in imprese interessate da operazioni di ristrutturazione concluse con piani di risanamento attestati, accordi di ristrutturazione dei debiti e concordati preventivi con continuità aziendali omologati nei confronti delle quali  non sia stata successivamente pronunciata sentenza dichiarativa di fallimento o sentenza di accertamento dello stato d’insolvenza.</w:t>
      </w:r>
    </w:p>
    <w:p w:rsidR="00631A26" w:rsidRPr="00790FF4" w:rsidRDefault="00790FF4" w:rsidP="00790FF4">
      <w:pPr>
        <w:spacing w:after="149" w:line="240" w:lineRule="auto"/>
        <w:ind w:left="0" w:right="-15" w:firstLine="0"/>
        <w:rPr>
          <w:b/>
          <w:sz w:val="24"/>
          <w:szCs w:val="24"/>
        </w:rPr>
      </w:pPr>
      <w:r>
        <w:rPr>
          <w:b/>
          <w:sz w:val="22"/>
          <w:szCs w:val="24"/>
        </w:rPr>
        <w:t xml:space="preserve">Possono iscriversi al corso di formazione ed aggiornamento professionale in qualità di Uditori </w:t>
      </w:r>
      <w:r w:rsidR="002F2640">
        <w:rPr>
          <w:b/>
          <w:sz w:val="22"/>
          <w:szCs w:val="24"/>
        </w:rPr>
        <w:t xml:space="preserve">Imprenditori </w:t>
      </w:r>
      <w:r>
        <w:rPr>
          <w:b/>
          <w:sz w:val="22"/>
          <w:szCs w:val="24"/>
        </w:rPr>
        <w:t>appartenenti alle Associazioni di categoria</w:t>
      </w:r>
      <w:r w:rsidR="002F2640">
        <w:rPr>
          <w:b/>
          <w:sz w:val="22"/>
          <w:szCs w:val="24"/>
        </w:rPr>
        <w:t xml:space="preserve"> interessate ed</w:t>
      </w:r>
      <w:r>
        <w:rPr>
          <w:b/>
          <w:sz w:val="22"/>
          <w:szCs w:val="24"/>
        </w:rPr>
        <w:t xml:space="preserve"> Imprenditori , e professionisti interessati ad ampliare le proprie conoscenze sulla “ Composizione negoziata per la soluzione della crisi di Impresa</w:t>
      </w:r>
    </w:p>
    <w:p w:rsidR="001D765A" w:rsidRPr="001E228E" w:rsidRDefault="001D765A" w:rsidP="00E10700">
      <w:pPr>
        <w:pStyle w:val="Paragrafoelenco"/>
        <w:spacing w:after="149" w:line="240" w:lineRule="auto"/>
        <w:ind w:firstLine="0"/>
        <w:rPr>
          <w:b/>
          <w:sz w:val="24"/>
          <w:szCs w:val="24"/>
        </w:rPr>
      </w:pPr>
    </w:p>
    <w:p w:rsidR="00CC1637" w:rsidRPr="001E228E" w:rsidRDefault="00B04462">
      <w:pPr>
        <w:spacing w:after="149" w:line="240" w:lineRule="auto"/>
        <w:ind w:left="10" w:right="-15"/>
        <w:jc w:val="center"/>
        <w:rPr>
          <w:sz w:val="24"/>
          <w:szCs w:val="24"/>
        </w:rPr>
      </w:pPr>
      <w:r w:rsidRPr="001E228E">
        <w:rPr>
          <w:sz w:val="24"/>
          <w:szCs w:val="24"/>
        </w:rPr>
        <w:t xml:space="preserve">In collaborazione con  </w:t>
      </w:r>
    </w:p>
    <w:p w:rsidR="00CC1637" w:rsidRPr="002F2640" w:rsidRDefault="00B04462" w:rsidP="002F2640">
      <w:pPr>
        <w:spacing w:after="149" w:line="240" w:lineRule="auto"/>
        <w:ind w:left="10" w:right="-15"/>
        <w:jc w:val="center"/>
        <w:rPr>
          <w:b/>
          <w:sz w:val="24"/>
          <w:szCs w:val="24"/>
        </w:rPr>
      </w:pPr>
      <w:r w:rsidRPr="001E228E">
        <w:rPr>
          <w:b/>
          <w:sz w:val="24"/>
          <w:szCs w:val="24"/>
        </w:rPr>
        <w:t xml:space="preserve">Associazione Europea protezione dati personali  </w:t>
      </w:r>
    </w:p>
    <w:p w:rsidR="00CC1637" w:rsidRPr="001E228E" w:rsidRDefault="00C56016" w:rsidP="00C56016">
      <w:pPr>
        <w:spacing w:after="149" w:line="240" w:lineRule="auto"/>
        <w:ind w:left="10" w:right="-15"/>
        <w:jc w:val="center"/>
        <w:rPr>
          <w:sz w:val="24"/>
          <w:szCs w:val="24"/>
        </w:rPr>
      </w:pPr>
      <w:r>
        <w:rPr>
          <w:sz w:val="24"/>
          <w:szCs w:val="24"/>
        </w:rPr>
        <w:t xml:space="preserve">  PRIMA</w:t>
      </w:r>
      <w:r w:rsidR="00B04462" w:rsidRPr="001E228E">
        <w:rPr>
          <w:sz w:val="24"/>
          <w:szCs w:val="24"/>
        </w:rPr>
        <w:t xml:space="preserve"> EDIZIONE </w:t>
      </w:r>
    </w:p>
    <w:p w:rsidR="00CC1637" w:rsidRPr="001E228E" w:rsidRDefault="00B04462">
      <w:pPr>
        <w:spacing w:after="149" w:line="240" w:lineRule="auto"/>
        <w:ind w:left="10" w:right="-15"/>
        <w:jc w:val="center"/>
        <w:rPr>
          <w:sz w:val="24"/>
          <w:szCs w:val="24"/>
        </w:rPr>
      </w:pPr>
      <w:r w:rsidRPr="001E228E">
        <w:rPr>
          <w:sz w:val="24"/>
          <w:szCs w:val="24"/>
        </w:rPr>
        <w:t xml:space="preserve">Ancona </w:t>
      </w:r>
    </w:p>
    <w:p w:rsidR="00CC1637" w:rsidRPr="001E228E" w:rsidRDefault="00D34CBD" w:rsidP="009073E7">
      <w:pPr>
        <w:spacing w:after="149" w:line="240" w:lineRule="auto"/>
        <w:ind w:left="10" w:right="-15"/>
        <w:jc w:val="center"/>
        <w:rPr>
          <w:sz w:val="24"/>
          <w:szCs w:val="24"/>
        </w:rPr>
      </w:pPr>
      <w:r>
        <w:rPr>
          <w:sz w:val="24"/>
          <w:szCs w:val="24"/>
        </w:rPr>
        <w:t xml:space="preserve"> Hotel </w:t>
      </w:r>
      <w:r w:rsidR="00B33F85">
        <w:rPr>
          <w:sz w:val="24"/>
          <w:szCs w:val="24"/>
        </w:rPr>
        <w:t>Ego</w:t>
      </w:r>
    </w:p>
    <w:p w:rsidR="009073E7" w:rsidRPr="001E228E" w:rsidRDefault="00B04462" w:rsidP="000C4ED2">
      <w:pPr>
        <w:spacing w:line="355" w:lineRule="auto"/>
        <w:rPr>
          <w:sz w:val="24"/>
          <w:szCs w:val="24"/>
        </w:rPr>
      </w:pPr>
      <w:r w:rsidRPr="001E228E">
        <w:rPr>
          <w:sz w:val="24"/>
          <w:szCs w:val="24"/>
        </w:rPr>
        <w:t>L’Uni</w:t>
      </w:r>
      <w:r w:rsidR="006C7EA4" w:rsidRPr="001E228E">
        <w:rPr>
          <w:sz w:val="24"/>
          <w:szCs w:val="24"/>
        </w:rPr>
        <w:t xml:space="preserve">versità </w:t>
      </w:r>
      <w:r w:rsidR="00C56016">
        <w:rPr>
          <w:sz w:val="24"/>
          <w:szCs w:val="24"/>
        </w:rPr>
        <w:t>di Camerino</w:t>
      </w:r>
      <w:r w:rsidR="00733CFD">
        <w:rPr>
          <w:sz w:val="24"/>
          <w:szCs w:val="24"/>
        </w:rPr>
        <w:t>.</w:t>
      </w:r>
      <w:r w:rsidRPr="001E228E">
        <w:rPr>
          <w:sz w:val="24"/>
          <w:szCs w:val="24"/>
        </w:rPr>
        <w:t xml:space="preserve"> </w:t>
      </w:r>
      <w:r w:rsidR="00077E77">
        <w:rPr>
          <w:sz w:val="24"/>
          <w:szCs w:val="24"/>
        </w:rPr>
        <w:t>OPENDORSE</w:t>
      </w:r>
    </w:p>
    <w:p w:rsidR="00CC1637" w:rsidRPr="001E228E" w:rsidRDefault="00B04462" w:rsidP="009073E7">
      <w:pPr>
        <w:spacing w:line="355" w:lineRule="auto"/>
        <w:jc w:val="center"/>
        <w:rPr>
          <w:sz w:val="24"/>
          <w:szCs w:val="24"/>
        </w:rPr>
      </w:pPr>
      <w:r w:rsidRPr="001E228E">
        <w:rPr>
          <w:sz w:val="24"/>
          <w:szCs w:val="24"/>
        </w:rPr>
        <w:t>ATTIVA</w:t>
      </w:r>
    </w:p>
    <w:p w:rsidR="0082659C" w:rsidRPr="00E95F8A" w:rsidRDefault="00B04462" w:rsidP="0082659C">
      <w:pPr>
        <w:pStyle w:val="Nessunaspaziatura"/>
      </w:pPr>
      <w:r w:rsidRPr="009A56A5">
        <w:rPr>
          <w:sz w:val="22"/>
        </w:rPr>
        <w:t xml:space="preserve">il Corso di Perfezionamento </w:t>
      </w:r>
      <w:r w:rsidRPr="009A56A5">
        <w:rPr>
          <w:b/>
          <w:sz w:val="22"/>
        </w:rPr>
        <w:t>in</w:t>
      </w:r>
      <w:r w:rsidR="008F3375" w:rsidRPr="009A56A5">
        <w:rPr>
          <w:b/>
          <w:sz w:val="22"/>
        </w:rPr>
        <w:t xml:space="preserve"> “Gestore delle crisi di Sovraindebitamento</w:t>
      </w:r>
      <w:r w:rsidRPr="009A56A5">
        <w:rPr>
          <w:sz w:val="22"/>
        </w:rPr>
        <w:t>”  (ex DM 24 settembr</w:t>
      </w:r>
      <w:r w:rsidR="00E439C7" w:rsidRPr="009A56A5">
        <w:rPr>
          <w:sz w:val="22"/>
        </w:rPr>
        <w:t>e 2014, n. 202 art. 4 comma 6 e D.Lgs. 12 Gennaio 2019 n. 14 e successive  modificazioni ed integrazioni – Codice della crisi d’impresa e dell’insolvenza )</w:t>
      </w:r>
      <w:r w:rsidR="0082659C">
        <w:rPr>
          <w:sz w:val="22"/>
        </w:rPr>
        <w:t xml:space="preserve"> e</w:t>
      </w:r>
      <w:r w:rsidR="00E439C7" w:rsidRPr="009A56A5">
        <w:rPr>
          <w:sz w:val="22"/>
        </w:rPr>
        <w:t xml:space="preserve"> </w:t>
      </w:r>
      <w:r w:rsidR="0082659C" w:rsidRPr="00E95F8A">
        <w:t xml:space="preserve">il Corso di </w:t>
      </w:r>
      <w:r w:rsidR="0082659C">
        <w:rPr>
          <w:b/>
        </w:rPr>
        <w:t xml:space="preserve">formazione ed aggiornamento professionale per la figura </w:t>
      </w:r>
      <w:r w:rsidR="0082659C" w:rsidRPr="008F3375">
        <w:rPr>
          <w:b/>
        </w:rPr>
        <w:t>“dell’</w:t>
      </w:r>
      <w:r w:rsidR="0082659C">
        <w:rPr>
          <w:b/>
        </w:rPr>
        <w:t>E</w:t>
      </w:r>
      <w:r w:rsidR="0082659C" w:rsidRPr="008F3375">
        <w:rPr>
          <w:b/>
        </w:rPr>
        <w:t>sperto</w:t>
      </w:r>
      <w:r w:rsidR="0082659C">
        <w:rPr>
          <w:b/>
        </w:rPr>
        <w:t xml:space="preserve"> indipendente</w:t>
      </w:r>
      <w:r w:rsidR="0082659C" w:rsidRPr="008F3375">
        <w:rPr>
          <w:b/>
        </w:rPr>
        <w:t>”</w:t>
      </w:r>
      <w:r w:rsidR="0082659C" w:rsidRPr="00E95F8A">
        <w:t xml:space="preserve"> quale soggetto deputato ad assistere l’imprenditore nella procedura di “ Composizione negoziata </w:t>
      </w:r>
      <w:r w:rsidR="0082659C">
        <w:t xml:space="preserve">per la soluzione della </w:t>
      </w:r>
      <w:r w:rsidR="0082659C" w:rsidRPr="00E95F8A">
        <w:t>crisi</w:t>
      </w:r>
      <w:r w:rsidR="0082659C">
        <w:t xml:space="preserve"> d’impresa</w:t>
      </w:r>
      <w:r w:rsidR="0082659C" w:rsidRPr="00E95F8A">
        <w:t>” ai sensi</w:t>
      </w:r>
      <w:r w:rsidR="0082659C">
        <w:t xml:space="preserve"> della L. 21 Ottobre 2021 n. 147 e </w:t>
      </w:r>
      <w:r w:rsidR="0082659C" w:rsidRPr="00E95F8A">
        <w:t xml:space="preserve"> </w:t>
      </w:r>
      <w:r w:rsidR="0082659C">
        <w:rPr>
          <w:sz w:val="22"/>
        </w:rPr>
        <w:t>del</w:t>
      </w:r>
      <w:r w:rsidR="0082659C" w:rsidRPr="00EB3938">
        <w:rPr>
          <w:sz w:val="22"/>
        </w:rPr>
        <w:t xml:space="preserve"> Decreto Legge 24 Agosto 2021n. 118 pubblicato sulla Gazzetta Ufficiale</w:t>
      </w:r>
      <w:r w:rsidR="0082659C">
        <w:rPr>
          <w:sz w:val="22"/>
        </w:rPr>
        <w:t xml:space="preserve"> 24 Agosto 2021 n. 202 e del Decreto Dirigenziale del Ministero della Giustizia nella persona del Direttore Generale del Dipartimento per gli Affari della Giustizia – Direzione Generale degli affari interni – Ufficio II – Ordini Professionali ed altri   </w:t>
      </w:r>
    </w:p>
    <w:p w:rsidR="0082659C" w:rsidRPr="00E11CF2" w:rsidRDefault="0082659C" w:rsidP="0082659C">
      <w:pPr>
        <w:pStyle w:val="Nessunaspaziatura"/>
        <w:rPr>
          <w:b/>
          <w:sz w:val="22"/>
        </w:rPr>
      </w:pPr>
      <w:r w:rsidRPr="00E11CF2">
        <w:rPr>
          <w:b/>
          <w:sz w:val="22"/>
        </w:rPr>
        <w:t>Il corso di Formazione potrà essere seguito da remoto ed in presenza. Gli iscritti che desiderano frequentare in presenza dovranno essere muniti di Certificazione Covid.</w:t>
      </w:r>
    </w:p>
    <w:p w:rsidR="00CC1637" w:rsidRPr="001E228E" w:rsidRDefault="00B04462">
      <w:pPr>
        <w:rPr>
          <w:sz w:val="24"/>
          <w:szCs w:val="24"/>
        </w:rPr>
      </w:pPr>
      <w:r w:rsidRPr="001E228E">
        <w:rPr>
          <w:sz w:val="24"/>
          <w:szCs w:val="24"/>
        </w:rPr>
        <w:t xml:space="preserve">FINALITA’ ED OBIETTIVI </w:t>
      </w:r>
    </w:p>
    <w:p w:rsidR="00C737EF" w:rsidRPr="009A56A5" w:rsidRDefault="00B04462" w:rsidP="00C737EF">
      <w:pPr>
        <w:spacing w:after="149" w:line="240" w:lineRule="auto"/>
        <w:ind w:right="-15"/>
        <w:rPr>
          <w:b/>
          <w:sz w:val="22"/>
          <w:szCs w:val="24"/>
        </w:rPr>
      </w:pPr>
      <w:r w:rsidRPr="009A56A5">
        <w:rPr>
          <w:sz w:val="22"/>
          <w:szCs w:val="24"/>
        </w:rPr>
        <w:t>Fornire uno specifico perfezionamento ai professionisti che appartengono agli ordini professionali degli avvocati, dei commercialisti ed esperti contabili</w:t>
      </w:r>
      <w:r w:rsidR="00F73F28" w:rsidRPr="009A56A5">
        <w:rPr>
          <w:sz w:val="22"/>
          <w:szCs w:val="24"/>
        </w:rPr>
        <w:t xml:space="preserve"> e consulenti del lavoro</w:t>
      </w:r>
      <w:r w:rsidRPr="009A56A5">
        <w:rPr>
          <w:sz w:val="22"/>
          <w:szCs w:val="24"/>
        </w:rPr>
        <w:t xml:space="preserve"> nonché a notai così come stabilito dall’art. 4, comma 6 del DM 24 settembre 2014, n. 212 , nonché ai sensi dell’art. 5 lettera a</w:t>
      </w:r>
      <w:r w:rsidR="00C737EF" w:rsidRPr="009A56A5">
        <w:rPr>
          <w:sz w:val="22"/>
          <w:szCs w:val="24"/>
        </w:rPr>
        <w:t xml:space="preserve"> e b</w:t>
      </w:r>
      <w:r w:rsidRPr="009A56A5">
        <w:rPr>
          <w:sz w:val="22"/>
          <w:szCs w:val="24"/>
        </w:rPr>
        <w:t xml:space="preserve"> </w:t>
      </w:r>
      <w:r w:rsidRPr="009A56A5">
        <w:rPr>
          <w:b/>
          <w:sz w:val="22"/>
          <w:szCs w:val="24"/>
        </w:rPr>
        <w:t>ai possessori di laurea magistrale, o di titolo di studio equipollente, in materie economiche o giuridiche di durata non inferiore a duecento ore nell’ambito disciplinare della crisi dell’impresa e di sovraindebitamento, anche del consumatore</w:t>
      </w:r>
      <w:r w:rsidRPr="009A56A5">
        <w:rPr>
          <w:sz w:val="22"/>
          <w:szCs w:val="24"/>
        </w:rPr>
        <w:t>.</w:t>
      </w:r>
      <w:r w:rsidR="00C737EF" w:rsidRPr="009A56A5">
        <w:rPr>
          <w:sz w:val="22"/>
          <w:szCs w:val="24"/>
        </w:rPr>
        <w:t xml:space="preserve"> </w:t>
      </w:r>
      <w:r w:rsidR="00C737EF" w:rsidRPr="009A56A5">
        <w:rPr>
          <w:b/>
          <w:sz w:val="22"/>
          <w:szCs w:val="24"/>
        </w:rPr>
        <w:t>Il corso di perfezionamento permette di acquisire, a chi è in possesso dei requisiti richiesti dalla legge, le com</w:t>
      </w:r>
      <w:r w:rsidR="00F73F28" w:rsidRPr="009A56A5">
        <w:rPr>
          <w:b/>
          <w:sz w:val="22"/>
          <w:szCs w:val="24"/>
        </w:rPr>
        <w:t xml:space="preserve">petenze </w:t>
      </w:r>
      <w:r w:rsidR="00C737EF" w:rsidRPr="009A56A5">
        <w:rPr>
          <w:b/>
          <w:sz w:val="22"/>
          <w:szCs w:val="24"/>
        </w:rPr>
        <w:t xml:space="preserve">necessarie </w:t>
      </w:r>
      <w:r w:rsidR="00F73F28" w:rsidRPr="009A56A5">
        <w:rPr>
          <w:b/>
          <w:sz w:val="22"/>
          <w:szCs w:val="24"/>
        </w:rPr>
        <w:t>per ricoprire</w:t>
      </w:r>
    </w:p>
    <w:p w:rsidR="00C737EF" w:rsidRPr="009A56A5" w:rsidRDefault="00C737EF" w:rsidP="00C737EF">
      <w:pPr>
        <w:spacing w:after="149" w:line="240" w:lineRule="auto"/>
        <w:ind w:left="3" w:right="-15" w:firstLine="0"/>
        <w:rPr>
          <w:b/>
          <w:sz w:val="22"/>
          <w:szCs w:val="24"/>
        </w:rPr>
      </w:pPr>
      <w:r w:rsidRPr="009A56A5">
        <w:rPr>
          <w:b/>
          <w:sz w:val="22"/>
          <w:szCs w:val="24"/>
        </w:rPr>
        <w:t>la</w:t>
      </w:r>
      <w:r w:rsidR="006A2DB4">
        <w:rPr>
          <w:b/>
          <w:sz w:val="22"/>
          <w:szCs w:val="24"/>
        </w:rPr>
        <w:t xml:space="preserve"> figura</w:t>
      </w:r>
      <w:r w:rsidRPr="009A56A5">
        <w:rPr>
          <w:b/>
          <w:sz w:val="22"/>
          <w:szCs w:val="24"/>
        </w:rPr>
        <w:t xml:space="preserve"> “dell’esperto</w:t>
      </w:r>
      <w:r w:rsidR="006A2DB4">
        <w:rPr>
          <w:b/>
          <w:sz w:val="22"/>
          <w:szCs w:val="24"/>
        </w:rPr>
        <w:t xml:space="preserve"> indipendente</w:t>
      </w:r>
      <w:r w:rsidRPr="009A56A5">
        <w:rPr>
          <w:b/>
          <w:sz w:val="22"/>
          <w:szCs w:val="24"/>
        </w:rPr>
        <w:t>” quale soggetto deputato ad assistere l’imprenditore nella procedura di “ Composizione negoziata della crisi” ai sensi del D.L. 118/21 partecipando attivamente a tutti i moduli che non comprendono solo lezioni teoriche ma anch</w:t>
      </w:r>
      <w:r w:rsidR="008A7AE1" w:rsidRPr="009A56A5">
        <w:rPr>
          <w:b/>
          <w:sz w:val="22"/>
          <w:szCs w:val="24"/>
        </w:rPr>
        <w:t>e esercitazioni pratiche.</w:t>
      </w:r>
    </w:p>
    <w:p w:rsidR="00CC1637" w:rsidRPr="009A56A5" w:rsidRDefault="00CC1637">
      <w:pPr>
        <w:spacing w:after="35" w:line="240" w:lineRule="auto"/>
        <w:ind w:left="18" w:firstLine="0"/>
        <w:jc w:val="left"/>
        <w:rPr>
          <w:sz w:val="22"/>
          <w:szCs w:val="24"/>
        </w:rPr>
      </w:pPr>
    </w:p>
    <w:p w:rsidR="00CC1637" w:rsidRPr="001E228E" w:rsidRDefault="00B04462">
      <w:pPr>
        <w:spacing w:after="98" w:line="281" w:lineRule="auto"/>
        <w:rPr>
          <w:sz w:val="24"/>
          <w:szCs w:val="24"/>
        </w:rPr>
      </w:pPr>
      <w:r w:rsidRPr="001E228E">
        <w:rPr>
          <w:b/>
          <w:sz w:val="24"/>
          <w:szCs w:val="24"/>
        </w:rPr>
        <w:t>PROFILO PROFESSIONALE</w:t>
      </w:r>
      <w:r w:rsidRPr="001E228E">
        <w:rPr>
          <w:sz w:val="24"/>
          <w:szCs w:val="24"/>
        </w:rPr>
        <w:t xml:space="preserve"> </w:t>
      </w:r>
    </w:p>
    <w:p w:rsidR="008A7AE1" w:rsidRPr="008255BA" w:rsidRDefault="00F73F28" w:rsidP="008255BA">
      <w:pPr>
        <w:pStyle w:val="Nessunaspaziatura"/>
        <w:rPr>
          <w:b/>
          <w:sz w:val="22"/>
        </w:rPr>
      </w:pPr>
      <w:r w:rsidRPr="008255BA">
        <w:rPr>
          <w:sz w:val="22"/>
        </w:rPr>
        <w:t>Avvocati, Dottori C</w:t>
      </w:r>
      <w:r w:rsidR="000C4ED2" w:rsidRPr="008255BA">
        <w:rPr>
          <w:sz w:val="22"/>
        </w:rPr>
        <w:t>ommercialisti</w:t>
      </w:r>
      <w:r w:rsidRPr="008255BA">
        <w:rPr>
          <w:sz w:val="22"/>
        </w:rPr>
        <w:t xml:space="preserve"> esperti contabili, Consulenti del lavoro e professionisti in possesso di Laurea Magistrale in materie economiche e giuridiche </w:t>
      </w:r>
      <w:r w:rsidR="000C4ED2" w:rsidRPr="008255BA">
        <w:rPr>
          <w:sz w:val="22"/>
        </w:rPr>
        <w:t>,</w:t>
      </w:r>
      <w:r w:rsidRPr="008255BA">
        <w:rPr>
          <w:sz w:val="22"/>
        </w:rPr>
        <w:t xml:space="preserve"> </w:t>
      </w:r>
      <w:r w:rsidR="00B04462" w:rsidRPr="008255BA">
        <w:rPr>
          <w:sz w:val="22"/>
        </w:rPr>
        <w:t xml:space="preserve"> così com</w:t>
      </w:r>
      <w:r w:rsidR="001B4350" w:rsidRPr="008255BA">
        <w:rPr>
          <w:sz w:val="22"/>
        </w:rPr>
        <w:t>e stabilito dall’art. 4, comma 1 lettere a e b e art. 4 comma 6</w:t>
      </w:r>
      <w:r w:rsidR="00B04462" w:rsidRPr="008255BA">
        <w:rPr>
          <w:sz w:val="22"/>
        </w:rPr>
        <w:t xml:space="preserve"> del DM 24 settembre 2014, n. 212 interessati all’approfondimento delle tematiche della crisi dell’</w:t>
      </w:r>
      <w:r w:rsidR="006C7EA4" w:rsidRPr="008255BA">
        <w:rPr>
          <w:sz w:val="22"/>
        </w:rPr>
        <w:t>impresa e di sovraindebitamento</w:t>
      </w:r>
      <w:r w:rsidR="00B04462" w:rsidRPr="008255BA">
        <w:rPr>
          <w:sz w:val="22"/>
        </w:rPr>
        <w:t xml:space="preserve"> intenzionati ad acquisire conoscenze e competenze per operare negli Organismi di </w:t>
      </w:r>
      <w:r w:rsidR="009073E7" w:rsidRPr="008255BA">
        <w:rPr>
          <w:sz w:val="22"/>
        </w:rPr>
        <w:t>Composizione della Crisi,</w:t>
      </w:r>
      <w:r w:rsidR="008A7AE1" w:rsidRPr="008255BA">
        <w:rPr>
          <w:sz w:val="22"/>
        </w:rPr>
        <w:t xml:space="preserve"> </w:t>
      </w:r>
      <w:r w:rsidR="009073E7" w:rsidRPr="008255BA">
        <w:rPr>
          <w:sz w:val="22"/>
        </w:rPr>
        <w:t xml:space="preserve"> </w:t>
      </w:r>
      <w:r w:rsidR="001B4350" w:rsidRPr="008255BA">
        <w:rPr>
          <w:sz w:val="22"/>
        </w:rPr>
        <w:t>nonché ai sensi dell’art. 4 comma 5 lettere</w:t>
      </w:r>
      <w:r w:rsidR="00B04462" w:rsidRPr="008255BA">
        <w:rPr>
          <w:sz w:val="22"/>
        </w:rPr>
        <w:t xml:space="preserve"> a</w:t>
      </w:r>
      <w:r w:rsidR="001B4350" w:rsidRPr="008255BA">
        <w:rPr>
          <w:sz w:val="22"/>
        </w:rPr>
        <w:t xml:space="preserve"> e b</w:t>
      </w:r>
      <w:r w:rsidR="00B04462" w:rsidRPr="008255BA">
        <w:rPr>
          <w:sz w:val="22"/>
        </w:rPr>
        <w:t xml:space="preserve"> </w:t>
      </w:r>
      <w:r w:rsidR="00B04462" w:rsidRPr="008255BA">
        <w:rPr>
          <w:b/>
          <w:sz w:val="22"/>
        </w:rPr>
        <w:t xml:space="preserve">ai possessori di laurea magistrale, o di titolo di studio equipollente, in materie economiche o giuridiche </w:t>
      </w:r>
      <w:r w:rsidR="008A7AE1" w:rsidRPr="008255BA">
        <w:rPr>
          <w:b/>
          <w:sz w:val="22"/>
        </w:rPr>
        <w:t xml:space="preserve"> con durata del corso di perfezionamento </w:t>
      </w:r>
      <w:r w:rsidR="00B04462" w:rsidRPr="008255BA">
        <w:rPr>
          <w:b/>
          <w:sz w:val="22"/>
        </w:rPr>
        <w:t xml:space="preserve"> non inferiore a duecento ore nell’ambito disciplinare della crisi dell’impresa e di sovraindebitamento, anche del consumatore</w:t>
      </w:r>
      <w:r w:rsidR="008A7AE1" w:rsidRPr="008255BA">
        <w:rPr>
          <w:sz w:val="22"/>
        </w:rPr>
        <w:t xml:space="preserve"> e permettere a</w:t>
      </w:r>
      <w:r w:rsidR="008A7AE1" w:rsidRPr="008255BA">
        <w:rPr>
          <w:b/>
          <w:sz w:val="22"/>
        </w:rPr>
        <w:t xml:space="preserve"> chi è in possesso dei requisiti richiesti dalla legge ed è in possesso delle  competenze  necessarie </w:t>
      </w:r>
    </w:p>
    <w:p w:rsidR="00CC1637" w:rsidRPr="008255BA" w:rsidRDefault="0082659C" w:rsidP="00C45724">
      <w:pPr>
        <w:pStyle w:val="Nessunaspaziatura"/>
        <w:ind w:left="3" w:firstLine="0"/>
        <w:rPr>
          <w:b/>
          <w:sz w:val="22"/>
        </w:rPr>
      </w:pPr>
      <w:r>
        <w:rPr>
          <w:b/>
          <w:sz w:val="22"/>
        </w:rPr>
        <w:t>per essere nominato “E</w:t>
      </w:r>
      <w:r w:rsidR="008A7AE1" w:rsidRPr="008255BA">
        <w:rPr>
          <w:b/>
          <w:sz w:val="22"/>
        </w:rPr>
        <w:t>sperto” quale soggetto deputato ad assistere l’imprenditore nella procedura di “ Composizione negoziata</w:t>
      </w:r>
      <w:r w:rsidR="00CC5989">
        <w:rPr>
          <w:b/>
          <w:sz w:val="22"/>
        </w:rPr>
        <w:t xml:space="preserve"> per le soluzioni</w:t>
      </w:r>
      <w:r w:rsidR="008A7AE1" w:rsidRPr="008255BA">
        <w:rPr>
          <w:b/>
          <w:sz w:val="22"/>
        </w:rPr>
        <w:t xml:space="preserve"> della crisi</w:t>
      </w:r>
      <w:r w:rsidR="00CC5989">
        <w:rPr>
          <w:b/>
          <w:sz w:val="22"/>
        </w:rPr>
        <w:t xml:space="preserve"> d’impresa</w:t>
      </w:r>
      <w:r w:rsidR="008A7AE1" w:rsidRPr="008255BA">
        <w:rPr>
          <w:b/>
          <w:sz w:val="22"/>
        </w:rPr>
        <w:t>” ai sensi del D.L. 118/21</w:t>
      </w:r>
      <w:r w:rsidR="00CC5989">
        <w:rPr>
          <w:b/>
          <w:sz w:val="22"/>
        </w:rPr>
        <w:t xml:space="preserve"> convertito nella L. 147/2021</w:t>
      </w:r>
      <w:r w:rsidR="00C45724">
        <w:rPr>
          <w:b/>
          <w:sz w:val="22"/>
        </w:rPr>
        <w:t xml:space="preserve"> e s.m. dovrà, non solo frequentare e superare il corso previsto dalla sezione IV del Decreto Ministeriale , ma dovrà possedere i</w:t>
      </w:r>
      <w:r w:rsidR="00CC5989">
        <w:rPr>
          <w:b/>
          <w:sz w:val="22"/>
        </w:rPr>
        <w:t xml:space="preserve"> requisiti richiesti dalla legge</w:t>
      </w:r>
      <w:r w:rsidR="00C45724">
        <w:rPr>
          <w:b/>
          <w:sz w:val="22"/>
        </w:rPr>
        <w:t xml:space="preserve"> maturati prima o</w:t>
      </w:r>
      <w:r w:rsidR="00DF3C0C">
        <w:rPr>
          <w:b/>
          <w:sz w:val="22"/>
        </w:rPr>
        <w:t xml:space="preserve"> dopo</w:t>
      </w:r>
      <w:r w:rsidR="00C45724">
        <w:rPr>
          <w:b/>
          <w:sz w:val="22"/>
        </w:rPr>
        <w:t xml:space="preserve"> il corso per presentare</w:t>
      </w:r>
      <w:r w:rsidR="00DF3C0C">
        <w:rPr>
          <w:b/>
          <w:sz w:val="22"/>
        </w:rPr>
        <w:t xml:space="preserve"> la domanda presso i rispettivi Ordini di ap</w:t>
      </w:r>
      <w:r w:rsidR="002F2640">
        <w:rPr>
          <w:b/>
          <w:sz w:val="22"/>
        </w:rPr>
        <w:t>p</w:t>
      </w:r>
      <w:r w:rsidR="00DF3C0C">
        <w:rPr>
          <w:b/>
          <w:sz w:val="22"/>
        </w:rPr>
        <w:t>artenenza,</w:t>
      </w:r>
      <w:r w:rsidR="00C45724">
        <w:rPr>
          <w:b/>
          <w:sz w:val="22"/>
        </w:rPr>
        <w:t xml:space="preserve"> per essere inseriti</w:t>
      </w:r>
      <w:r w:rsidR="00645614" w:rsidRPr="008255BA">
        <w:rPr>
          <w:b/>
          <w:sz w:val="22"/>
        </w:rPr>
        <w:t xml:space="preserve"> in un nuovo “elenco esperti” istituito presso le Camere di Commercio capoluogo di regione e delle province di Trento e Bolzano destinato ad accogliere le istanze di nomina da parte dei professionisti della crisi di impresa e della ristrutturazione aziendale.</w:t>
      </w:r>
    </w:p>
    <w:p w:rsidR="009E7373" w:rsidRPr="00645614" w:rsidRDefault="009E7373" w:rsidP="00645614">
      <w:pPr>
        <w:suppressAutoHyphens/>
        <w:autoSpaceDE w:val="0"/>
        <w:spacing w:after="0" w:line="240" w:lineRule="auto"/>
        <w:ind w:left="0" w:firstLine="0"/>
        <w:rPr>
          <w:color w:val="auto"/>
          <w:szCs w:val="24"/>
          <w:lang w:eastAsia="zh-CN"/>
        </w:rPr>
      </w:pPr>
    </w:p>
    <w:p w:rsidR="00645614" w:rsidRPr="00645614" w:rsidRDefault="00645614" w:rsidP="00645614">
      <w:pPr>
        <w:suppressAutoHyphens/>
        <w:autoSpaceDE w:val="0"/>
        <w:spacing w:after="0" w:line="240" w:lineRule="auto"/>
        <w:ind w:left="0" w:firstLine="0"/>
        <w:rPr>
          <w:rFonts w:ascii="Calibri" w:eastAsia="Times New Roman" w:hAnsi="Calibri" w:cs="Calibri"/>
          <w:b/>
          <w:bCs/>
          <w:color w:val="1F4E79"/>
          <w:sz w:val="24"/>
          <w:szCs w:val="24"/>
          <w:lang w:eastAsia="zh-CN"/>
        </w:rPr>
      </w:pPr>
    </w:p>
    <w:tbl>
      <w:tblPr>
        <w:tblW w:w="0" w:type="auto"/>
        <w:tblInd w:w="25" w:type="dxa"/>
        <w:tblLayout w:type="fixed"/>
        <w:tblCellMar>
          <w:left w:w="70" w:type="dxa"/>
          <w:right w:w="70" w:type="dxa"/>
        </w:tblCellMar>
        <w:tblLook w:val="0000" w:firstRow="0" w:lastRow="0" w:firstColumn="0" w:lastColumn="0" w:noHBand="0" w:noVBand="0"/>
      </w:tblPr>
      <w:tblGrid>
        <w:gridCol w:w="5200"/>
        <w:gridCol w:w="35"/>
        <w:gridCol w:w="734"/>
        <w:gridCol w:w="20"/>
        <w:gridCol w:w="405"/>
        <w:gridCol w:w="20"/>
        <w:gridCol w:w="9"/>
        <w:gridCol w:w="822"/>
        <w:gridCol w:w="20"/>
        <w:gridCol w:w="547"/>
        <w:gridCol w:w="35"/>
        <w:gridCol w:w="248"/>
        <w:gridCol w:w="567"/>
        <w:gridCol w:w="35"/>
        <w:gridCol w:w="977"/>
        <w:gridCol w:w="20"/>
        <w:gridCol w:w="35"/>
        <w:gridCol w:w="20"/>
      </w:tblGrid>
      <w:tr w:rsidR="00645614" w:rsidRPr="00645614" w:rsidTr="00645614">
        <w:trPr>
          <w:cantSplit/>
          <w:trHeight w:val="330"/>
        </w:trPr>
        <w:tc>
          <w:tcPr>
            <w:tcW w:w="9749" w:type="dxa"/>
            <w:gridSpan w:val="18"/>
            <w:tcBorders>
              <w:top w:val="single" w:sz="8" w:space="0" w:color="000000"/>
              <w:left w:val="single" w:sz="8" w:space="0" w:color="000000"/>
              <w:bottom w:val="single" w:sz="8" w:space="0" w:color="000000"/>
              <w:right w:val="single" w:sz="8" w:space="0" w:color="000000"/>
            </w:tcBorders>
            <w:shd w:val="clear" w:color="auto" w:fill="auto"/>
          </w:tcPr>
          <w:p w:rsidR="00645614" w:rsidRPr="00645614" w:rsidRDefault="00645614" w:rsidP="00645614">
            <w:pPr>
              <w:suppressAutoHyphens/>
              <w:snapToGrid w:val="0"/>
              <w:spacing w:after="0" w:line="240" w:lineRule="auto"/>
              <w:ind w:left="0" w:firstLine="0"/>
              <w:jc w:val="center"/>
              <w:rPr>
                <w:rFonts w:ascii="Times New Roman" w:eastAsia="Times New Roman" w:hAnsi="Times New Roman" w:cs="Times New Roman"/>
                <w:color w:val="auto"/>
                <w:sz w:val="24"/>
                <w:szCs w:val="24"/>
                <w:lang w:eastAsia="zh-CN"/>
              </w:rPr>
            </w:pPr>
            <w:r w:rsidRPr="00645614">
              <w:rPr>
                <w:rFonts w:ascii="Calibri" w:eastAsia="Calibri" w:hAnsi="Calibri" w:cs="Calibri"/>
                <w:b/>
                <w:bCs/>
                <w:color w:val="0000FF"/>
                <w:sz w:val="24"/>
                <w:szCs w:val="24"/>
                <w:lang w:eastAsia="zh-CN"/>
              </w:rPr>
              <w:t xml:space="preserve"> </w:t>
            </w:r>
            <w:r w:rsidRPr="00645614">
              <w:rPr>
                <w:rFonts w:ascii="Calibri" w:eastAsia="Calibri" w:hAnsi="Calibri" w:cs="Calibri"/>
                <w:b/>
                <w:bCs/>
                <w:sz w:val="24"/>
                <w:szCs w:val="24"/>
                <w:lang w:eastAsia="zh-CN"/>
              </w:rPr>
              <w:t xml:space="preserve"> </w:t>
            </w:r>
            <w:r w:rsidRPr="00645614">
              <w:rPr>
                <w:rFonts w:ascii="Calibri" w:eastAsia="Times New Roman" w:hAnsi="Calibri" w:cs="Calibri"/>
                <w:b/>
                <w:bCs/>
                <w:sz w:val="24"/>
                <w:szCs w:val="24"/>
                <w:lang w:eastAsia="zh-CN"/>
              </w:rPr>
              <w:t xml:space="preserve">Piano didattico         </w:t>
            </w:r>
          </w:p>
        </w:tc>
      </w:tr>
      <w:tr w:rsidR="00645614" w:rsidRPr="00645614" w:rsidTr="00645614">
        <w:trPr>
          <w:cantSplit/>
          <w:trHeight w:val="825"/>
        </w:trPr>
        <w:tc>
          <w:tcPr>
            <w:tcW w:w="5235" w:type="dxa"/>
            <w:gridSpan w:val="2"/>
            <w:tcBorders>
              <w:left w:val="single" w:sz="8" w:space="0" w:color="000000"/>
              <w:bottom w:val="single" w:sz="8" w:space="0" w:color="000000"/>
            </w:tcBorders>
            <w:shd w:val="clear" w:color="auto" w:fill="auto"/>
          </w:tcPr>
          <w:p w:rsidR="00645614" w:rsidRPr="00CC5989" w:rsidRDefault="00645614" w:rsidP="00CC5989">
            <w:pPr>
              <w:pStyle w:val="Nessunaspaziatura"/>
              <w:rPr>
                <w:b/>
                <w:color w:val="auto"/>
                <w:szCs w:val="20"/>
                <w:lang w:eastAsia="zh-CN"/>
              </w:rPr>
            </w:pPr>
            <w:r w:rsidRPr="00CC5989">
              <w:rPr>
                <w:b/>
                <w:szCs w:val="20"/>
                <w:lang w:eastAsia="zh-CN"/>
              </w:rPr>
              <w:t>Titolo dell’attività</w:t>
            </w:r>
          </w:p>
        </w:tc>
        <w:tc>
          <w:tcPr>
            <w:tcW w:w="754" w:type="dxa"/>
            <w:gridSpan w:val="2"/>
            <w:tcBorders>
              <w:left w:val="single" w:sz="8" w:space="0" w:color="000000"/>
              <w:bottom w:val="single" w:sz="8" w:space="0" w:color="000000"/>
            </w:tcBorders>
            <w:shd w:val="clear" w:color="auto" w:fill="auto"/>
          </w:tcPr>
          <w:p w:rsidR="00645614" w:rsidRPr="00CC5989" w:rsidRDefault="00645614" w:rsidP="00CC5989">
            <w:pPr>
              <w:pStyle w:val="Nessunaspaziatura"/>
              <w:rPr>
                <w:b/>
                <w:color w:val="auto"/>
                <w:szCs w:val="20"/>
                <w:lang w:eastAsia="zh-CN"/>
              </w:rPr>
            </w:pPr>
            <w:r w:rsidRPr="00CC5989">
              <w:rPr>
                <w:b/>
                <w:szCs w:val="20"/>
                <w:lang w:eastAsia="zh-CN"/>
              </w:rPr>
              <w:t>SSD</w:t>
            </w:r>
          </w:p>
        </w:tc>
        <w:tc>
          <w:tcPr>
            <w:tcW w:w="434" w:type="dxa"/>
            <w:gridSpan w:val="3"/>
            <w:tcBorders>
              <w:left w:val="single" w:sz="8" w:space="0" w:color="000000"/>
              <w:bottom w:val="single" w:sz="8" w:space="0" w:color="000000"/>
            </w:tcBorders>
            <w:shd w:val="clear" w:color="auto" w:fill="auto"/>
          </w:tcPr>
          <w:p w:rsidR="00645614" w:rsidRPr="00CC5989" w:rsidRDefault="00645614" w:rsidP="00CC5989">
            <w:pPr>
              <w:pStyle w:val="Nessunaspaziatura"/>
              <w:rPr>
                <w:b/>
                <w:color w:val="auto"/>
                <w:szCs w:val="20"/>
                <w:lang w:eastAsia="zh-CN"/>
              </w:rPr>
            </w:pPr>
            <w:r w:rsidRPr="00CC5989">
              <w:rPr>
                <w:b/>
                <w:szCs w:val="20"/>
                <w:lang w:eastAsia="zh-CN"/>
              </w:rPr>
              <w:t>CFU</w:t>
            </w:r>
          </w:p>
        </w:tc>
        <w:tc>
          <w:tcPr>
            <w:tcW w:w="842" w:type="dxa"/>
            <w:gridSpan w:val="2"/>
            <w:tcBorders>
              <w:left w:val="single" w:sz="8" w:space="0" w:color="000000"/>
              <w:bottom w:val="single" w:sz="8" w:space="0" w:color="000000"/>
            </w:tcBorders>
            <w:shd w:val="clear" w:color="auto" w:fill="auto"/>
          </w:tcPr>
          <w:p w:rsidR="00645614" w:rsidRPr="00CC5989" w:rsidRDefault="00645614" w:rsidP="00CC5989">
            <w:pPr>
              <w:pStyle w:val="Nessunaspaziatura"/>
              <w:rPr>
                <w:b/>
                <w:color w:val="auto"/>
                <w:szCs w:val="20"/>
                <w:lang w:eastAsia="zh-CN"/>
              </w:rPr>
            </w:pPr>
            <w:r w:rsidRPr="00CC5989">
              <w:rPr>
                <w:b/>
                <w:szCs w:val="20"/>
                <w:lang w:eastAsia="zh-CN"/>
              </w:rPr>
              <w:t>Ore di FAD</w:t>
            </w:r>
          </w:p>
        </w:tc>
        <w:tc>
          <w:tcPr>
            <w:tcW w:w="2484" w:type="dxa"/>
            <w:gridSpan w:val="9"/>
            <w:tcBorders>
              <w:top w:val="single" w:sz="8" w:space="0" w:color="000000"/>
              <w:left w:val="single" w:sz="8" w:space="0" w:color="000000"/>
              <w:bottom w:val="single" w:sz="8" w:space="0" w:color="000000"/>
              <w:right w:val="single" w:sz="8" w:space="0" w:color="000000"/>
            </w:tcBorders>
            <w:shd w:val="clear" w:color="auto" w:fill="auto"/>
          </w:tcPr>
          <w:p w:rsidR="00645614" w:rsidRPr="00CC5989" w:rsidRDefault="00645614" w:rsidP="00CC5989">
            <w:pPr>
              <w:pStyle w:val="Nessunaspaziatura"/>
              <w:rPr>
                <w:b/>
                <w:color w:val="auto"/>
                <w:szCs w:val="20"/>
                <w:lang w:eastAsia="zh-CN"/>
              </w:rPr>
            </w:pPr>
            <w:r w:rsidRPr="00CC5989">
              <w:rPr>
                <w:b/>
                <w:szCs w:val="20"/>
                <w:lang w:eastAsia="zh-CN"/>
              </w:rPr>
              <w:t>Struttura del credito</w:t>
            </w:r>
          </w:p>
        </w:tc>
      </w:tr>
      <w:tr w:rsidR="00645614" w:rsidRPr="00645614" w:rsidTr="00645614">
        <w:tblPrEx>
          <w:tblCellMar>
            <w:left w:w="0" w:type="dxa"/>
            <w:right w:w="0" w:type="dxa"/>
          </w:tblCellMar>
        </w:tblPrEx>
        <w:trPr>
          <w:trHeight w:val="1056"/>
        </w:trPr>
        <w:tc>
          <w:tcPr>
            <w:tcW w:w="5235" w:type="dxa"/>
            <w:gridSpan w:val="2"/>
            <w:tcBorders>
              <w:left w:val="single" w:sz="8" w:space="0" w:color="000000"/>
            </w:tcBorders>
            <w:shd w:val="clear" w:color="auto" w:fill="auto"/>
          </w:tcPr>
          <w:p w:rsidR="00645614" w:rsidRPr="00CC5989" w:rsidRDefault="00645614" w:rsidP="00CC5989">
            <w:pPr>
              <w:pStyle w:val="Nessunaspaziatura"/>
              <w:rPr>
                <w:b/>
                <w:color w:val="auto"/>
                <w:szCs w:val="20"/>
                <w:lang w:eastAsia="zh-CN"/>
              </w:rPr>
            </w:pPr>
            <w:r w:rsidRPr="00CC5989">
              <w:rPr>
                <w:b/>
                <w:szCs w:val="20"/>
                <w:lang w:eastAsia="zh-CN"/>
              </w:rPr>
              <w:t xml:space="preserve">              </w:t>
            </w:r>
          </w:p>
        </w:tc>
        <w:tc>
          <w:tcPr>
            <w:tcW w:w="754" w:type="dxa"/>
            <w:gridSpan w:val="2"/>
            <w:tcBorders>
              <w:left w:val="single" w:sz="8" w:space="0" w:color="000000"/>
            </w:tcBorders>
            <w:shd w:val="clear" w:color="auto" w:fill="auto"/>
          </w:tcPr>
          <w:p w:rsidR="00645614" w:rsidRPr="00CC5989" w:rsidRDefault="00645614" w:rsidP="00CC5989">
            <w:pPr>
              <w:pStyle w:val="Nessunaspaziatura"/>
              <w:rPr>
                <w:b/>
                <w:color w:val="auto"/>
                <w:szCs w:val="20"/>
                <w:lang w:eastAsia="zh-CN"/>
              </w:rPr>
            </w:pPr>
            <w:r w:rsidRPr="00CC5989">
              <w:rPr>
                <w:b/>
                <w:szCs w:val="20"/>
                <w:lang w:eastAsia="zh-CN"/>
              </w:rPr>
              <w:t> </w:t>
            </w:r>
          </w:p>
        </w:tc>
        <w:tc>
          <w:tcPr>
            <w:tcW w:w="425" w:type="dxa"/>
            <w:gridSpan w:val="2"/>
            <w:tcBorders>
              <w:left w:val="single" w:sz="8" w:space="0" w:color="000000"/>
            </w:tcBorders>
            <w:shd w:val="clear" w:color="auto" w:fill="auto"/>
          </w:tcPr>
          <w:p w:rsidR="00645614" w:rsidRPr="00CC5989" w:rsidRDefault="00645614" w:rsidP="00CC5989">
            <w:pPr>
              <w:pStyle w:val="Nessunaspaziatura"/>
              <w:rPr>
                <w:b/>
                <w:color w:val="auto"/>
                <w:szCs w:val="20"/>
                <w:lang w:eastAsia="zh-CN"/>
              </w:rPr>
            </w:pPr>
            <w:r w:rsidRPr="00CC5989">
              <w:rPr>
                <w:b/>
                <w:szCs w:val="20"/>
                <w:lang w:eastAsia="zh-CN"/>
              </w:rPr>
              <w:t> </w:t>
            </w:r>
          </w:p>
        </w:tc>
        <w:tc>
          <w:tcPr>
            <w:tcW w:w="851" w:type="dxa"/>
            <w:gridSpan w:val="3"/>
            <w:tcBorders>
              <w:left w:val="single" w:sz="8" w:space="0" w:color="000000"/>
            </w:tcBorders>
            <w:shd w:val="clear" w:color="auto" w:fill="auto"/>
          </w:tcPr>
          <w:p w:rsidR="00645614" w:rsidRPr="00CC5989" w:rsidRDefault="00645614" w:rsidP="00CC5989">
            <w:pPr>
              <w:pStyle w:val="Nessunaspaziatura"/>
              <w:rPr>
                <w:b/>
                <w:color w:val="auto"/>
                <w:szCs w:val="20"/>
                <w:lang w:eastAsia="zh-CN"/>
              </w:rPr>
            </w:pPr>
            <w:r w:rsidRPr="00CC5989">
              <w:rPr>
                <w:b/>
                <w:szCs w:val="20"/>
                <w:lang w:eastAsia="zh-CN"/>
              </w:rPr>
              <w:t> </w:t>
            </w:r>
          </w:p>
        </w:tc>
        <w:tc>
          <w:tcPr>
            <w:tcW w:w="582" w:type="dxa"/>
            <w:gridSpan w:val="2"/>
            <w:tcBorders>
              <w:left w:val="single" w:sz="8" w:space="0" w:color="000000"/>
            </w:tcBorders>
            <w:shd w:val="clear" w:color="auto" w:fill="auto"/>
          </w:tcPr>
          <w:p w:rsidR="00645614" w:rsidRPr="00CC5989" w:rsidRDefault="00CC5989" w:rsidP="00CC5989">
            <w:pPr>
              <w:pStyle w:val="Nessunaspaziatura"/>
              <w:rPr>
                <w:b/>
                <w:color w:val="auto"/>
                <w:szCs w:val="20"/>
                <w:lang w:eastAsia="zh-CN"/>
              </w:rPr>
            </w:pPr>
            <w:r>
              <w:rPr>
                <w:b/>
                <w:szCs w:val="20"/>
                <w:lang w:eastAsia="zh-CN"/>
              </w:rPr>
              <w:t>N. ore Lezione frontali</w:t>
            </w:r>
            <w:r w:rsidR="00645614" w:rsidRPr="00CC5989">
              <w:rPr>
                <w:b/>
                <w:szCs w:val="20"/>
                <w:lang w:eastAsia="zh-CN"/>
              </w:rPr>
              <w:t xml:space="preserve"> </w:t>
            </w:r>
          </w:p>
        </w:tc>
        <w:tc>
          <w:tcPr>
            <w:tcW w:w="850" w:type="dxa"/>
            <w:gridSpan w:val="3"/>
            <w:tcBorders>
              <w:left w:val="single" w:sz="8" w:space="0" w:color="000000"/>
            </w:tcBorders>
            <w:shd w:val="clear" w:color="auto" w:fill="auto"/>
          </w:tcPr>
          <w:p w:rsidR="00645614" w:rsidRPr="00CC5989" w:rsidRDefault="00645614" w:rsidP="00CC5989">
            <w:pPr>
              <w:pStyle w:val="Nessunaspaziatura"/>
              <w:rPr>
                <w:b/>
                <w:color w:val="auto"/>
                <w:szCs w:val="20"/>
                <w:lang w:eastAsia="zh-CN"/>
              </w:rPr>
            </w:pPr>
            <w:r w:rsidRPr="00CC5989">
              <w:rPr>
                <w:b/>
                <w:szCs w:val="20"/>
                <w:lang w:eastAsia="zh-CN"/>
              </w:rPr>
              <w:t xml:space="preserve">N. ore Didattica alternativa </w:t>
            </w:r>
          </w:p>
        </w:tc>
        <w:tc>
          <w:tcPr>
            <w:tcW w:w="997" w:type="dxa"/>
            <w:gridSpan w:val="2"/>
            <w:tcBorders>
              <w:left w:val="single" w:sz="8" w:space="0" w:color="000000"/>
            </w:tcBorders>
            <w:shd w:val="clear" w:color="auto" w:fill="auto"/>
          </w:tcPr>
          <w:p w:rsidR="00645614" w:rsidRPr="00CC5989" w:rsidRDefault="00645614" w:rsidP="00CC5989">
            <w:pPr>
              <w:pStyle w:val="Nessunaspaziatura"/>
              <w:rPr>
                <w:b/>
                <w:color w:val="auto"/>
                <w:szCs w:val="20"/>
                <w:lang w:eastAsia="zh-CN"/>
              </w:rPr>
            </w:pPr>
            <w:r w:rsidRPr="00CC5989">
              <w:rPr>
                <w:b/>
                <w:szCs w:val="20"/>
                <w:lang w:eastAsia="zh-CN"/>
              </w:rPr>
              <w:t xml:space="preserve">N. ore Studio individuale </w:t>
            </w:r>
          </w:p>
        </w:tc>
        <w:tc>
          <w:tcPr>
            <w:tcW w:w="55" w:type="dxa"/>
            <w:gridSpan w:val="2"/>
            <w:tcBorders>
              <w:left w:val="single" w:sz="8" w:space="0" w:color="000000"/>
            </w:tcBorders>
            <w:shd w:val="clear" w:color="auto" w:fill="auto"/>
          </w:tcPr>
          <w:p w:rsidR="00645614" w:rsidRPr="00645614" w:rsidRDefault="00645614" w:rsidP="00645614">
            <w:pPr>
              <w:suppressAutoHyphens/>
              <w:snapToGrid w:val="0"/>
              <w:spacing w:after="0" w:line="240" w:lineRule="auto"/>
              <w:ind w:left="0" w:firstLine="0"/>
              <w:jc w:val="left"/>
              <w:rPr>
                <w:rFonts w:ascii="Calibri" w:eastAsia="Times New Roman" w:hAnsi="Calibri" w:cs="Calibri"/>
                <w:sz w:val="24"/>
                <w:szCs w:val="24"/>
                <w:lang w:eastAsia="zh-CN"/>
              </w:rPr>
            </w:pPr>
          </w:p>
        </w:tc>
      </w:tr>
      <w:tr w:rsidR="00645614" w:rsidRPr="00645614" w:rsidTr="00645614">
        <w:tblPrEx>
          <w:tblCellMar>
            <w:left w:w="0" w:type="dxa"/>
            <w:right w:w="0" w:type="dxa"/>
          </w:tblCellMar>
        </w:tblPrEx>
        <w:trPr>
          <w:trHeight w:val="330"/>
        </w:trPr>
        <w:tc>
          <w:tcPr>
            <w:tcW w:w="5235" w:type="dxa"/>
            <w:gridSpan w:val="2"/>
            <w:tcBorders>
              <w:top w:val="single" w:sz="8" w:space="0" w:color="000000"/>
              <w:left w:val="single" w:sz="8" w:space="0" w:color="000000"/>
              <w:bottom w:val="single" w:sz="8" w:space="0" w:color="000000"/>
            </w:tcBorders>
            <w:shd w:val="clear" w:color="auto" w:fill="C0C0C0"/>
          </w:tcPr>
          <w:p w:rsidR="00645614" w:rsidRPr="00CC5989" w:rsidRDefault="00265FA2" w:rsidP="00CC5989">
            <w:pPr>
              <w:pStyle w:val="Nessunaspaziatura"/>
              <w:rPr>
                <w:b/>
                <w:color w:val="auto"/>
                <w:szCs w:val="20"/>
                <w:lang w:eastAsia="zh-CN"/>
              </w:rPr>
            </w:pPr>
            <w:r w:rsidRPr="00CC5989">
              <w:rPr>
                <w:b/>
                <w:szCs w:val="20"/>
                <w:lang w:eastAsia="zh-CN"/>
              </w:rPr>
              <w:t xml:space="preserve">Modulo di </w:t>
            </w:r>
            <w:r w:rsidR="00645614" w:rsidRPr="00CC5989">
              <w:rPr>
                <w:b/>
                <w:szCs w:val="20"/>
                <w:lang w:eastAsia="zh-CN"/>
              </w:rPr>
              <w:t xml:space="preserve">Diritto civile </w:t>
            </w:r>
          </w:p>
        </w:tc>
        <w:tc>
          <w:tcPr>
            <w:tcW w:w="754" w:type="dxa"/>
            <w:gridSpan w:val="2"/>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425" w:type="dxa"/>
            <w:gridSpan w:val="2"/>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851" w:type="dxa"/>
            <w:gridSpan w:val="3"/>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582" w:type="dxa"/>
            <w:gridSpan w:val="2"/>
            <w:tcBorders>
              <w:top w:val="single" w:sz="8" w:space="0" w:color="000000"/>
              <w:left w:val="single" w:sz="8" w:space="0" w:color="000000"/>
              <w:bottom w:val="single" w:sz="8" w:space="0" w:color="000000"/>
            </w:tcBorders>
            <w:shd w:val="clear" w:color="auto" w:fill="C0C0C0"/>
          </w:tcPr>
          <w:p w:rsidR="00645614" w:rsidRPr="00CC5989" w:rsidRDefault="0072634D" w:rsidP="00CC5989">
            <w:pPr>
              <w:pStyle w:val="Nessunaspaziatura"/>
              <w:rPr>
                <w:b/>
                <w:color w:val="auto"/>
                <w:szCs w:val="20"/>
                <w:lang w:eastAsia="zh-CN"/>
              </w:rPr>
            </w:pPr>
            <w:r>
              <w:rPr>
                <w:b/>
                <w:szCs w:val="20"/>
                <w:lang w:eastAsia="zh-CN"/>
              </w:rPr>
              <w:t>6</w:t>
            </w:r>
          </w:p>
        </w:tc>
        <w:tc>
          <w:tcPr>
            <w:tcW w:w="850" w:type="dxa"/>
            <w:gridSpan w:val="3"/>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997" w:type="dxa"/>
            <w:gridSpan w:val="2"/>
            <w:tcBorders>
              <w:top w:val="single" w:sz="8" w:space="0" w:color="000000"/>
              <w:left w:val="single" w:sz="8" w:space="0" w:color="000000"/>
              <w:bottom w:val="single" w:sz="8" w:space="0" w:color="000000"/>
            </w:tcBorders>
            <w:shd w:val="clear" w:color="auto" w:fill="C0C0C0"/>
          </w:tcPr>
          <w:p w:rsidR="00645614" w:rsidRPr="00CC5989" w:rsidRDefault="0072634D" w:rsidP="00CC5989">
            <w:pPr>
              <w:pStyle w:val="Nessunaspaziatura"/>
              <w:rPr>
                <w:b/>
                <w:color w:val="auto"/>
                <w:szCs w:val="20"/>
                <w:lang w:eastAsia="zh-CN"/>
              </w:rPr>
            </w:pPr>
            <w:r>
              <w:rPr>
                <w:b/>
                <w:szCs w:val="20"/>
                <w:lang w:eastAsia="zh-CN"/>
              </w:rPr>
              <w:t>1</w:t>
            </w:r>
            <w:r w:rsidR="00645614" w:rsidRPr="00CC5989">
              <w:rPr>
                <w:b/>
                <w:szCs w:val="20"/>
                <w:lang w:eastAsia="zh-CN"/>
              </w:rPr>
              <w:t>0</w:t>
            </w:r>
          </w:p>
        </w:tc>
        <w:tc>
          <w:tcPr>
            <w:tcW w:w="55" w:type="dxa"/>
            <w:gridSpan w:val="2"/>
            <w:tcBorders>
              <w:left w:val="single" w:sz="8" w:space="0" w:color="000000"/>
            </w:tcBorders>
            <w:shd w:val="clear" w:color="auto" w:fill="auto"/>
          </w:tcPr>
          <w:p w:rsidR="00645614" w:rsidRPr="00645614" w:rsidRDefault="00645614" w:rsidP="00645614">
            <w:pPr>
              <w:suppressAutoHyphens/>
              <w:snapToGrid w:val="0"/>
              <w:spacing w:after="0" w:line="240" w:lineRule="auto"/>
              <w:ind w:left="0" w:firstLine="0"/>
              <w:jc w:val="left"/>
              <w:rPr>
                <w:rFonts w:ascii="Calibri" w:eastAsia="Times New Roman" w:hAnsi="Calibri" w:cs="Calibri"/>
                <w:sz w:val="24"/>
                <w:szCs w:val="24"/>
                <w:lang w:eastAsia="zh-CN"/>
              </w:rPr>
            </w:pPr>
          </w:p>
        </w:tc>
      </w:tr>
      <w:tr w:rsidR="00645614" w:rsidRPr="00645614" w:rsidTr="00645614">
        <w:tblPrEx>
          <w:tblCellMar>
            <w:left w:w="0" w:type="dxa"/>
            <w:right w:w="0" w:type="dxa"/>
          </w:tblCellMar>
        </w:tblPrEx>
        <w:trPr>
          <w:trHeight w:val="330"/>
        </w:trPr>
        <w:tc>
          <w:tcPr>
            <w:tcW w:w="5235" w:type="dxa"/>
            <w:gridSpan w:val="2"/>
            <w:tcBorders>
              <w:top w:val="single" w:sz="8" w:space="0" w:color="000000"/>
              <w:left w:val="single" w:sz="8" w:space="0" w:color="000000"/>
              <w:bottom w:val="single" w:sz="8" w:space="0" w:color="000000"/>
            </w:tcBorders>
            <w:shd w:val="clear" w:color="auto" w:fill="C0C0C0"/>
          </w:tcPr>
          <w:p w:rsidR="00F4122F" w:rsidRPr="00CC5989" w:rsidRDefault="00F4122F" w:rsidP="00CC5989">
            <w:pPr>
              <w:pStyle w:val="Nessunaspaziatura"/>
              <w:rPr>
                <w:b/>
                <w:color w:val="auto"/>
                <w:szCs w:val="20"/>
                <w:lang w:eastAsia="zh-CN"/>
              </w:rPr>
            </w:pPr>
            <w:r w:rsidRPr="00CC5989">
              <w:rPr>
                <w:b/>
                <w:color w:val="auto"/>
                <w:szCs w:val="20"/>
                <w:lang w:eastAsia="zh-CN"/>
              </w:rPr>
              <w:t>Modulo di Diritto fallimentare e dell’esecuzione civile</w:t>
            </w:r>
          </w:p>
          <w:p w:rsidR="00F4122F" w:rsidRPr="00CC5989" w:rsidRDefault="00265FA2" w:rsidP="00CC5989">
            <w:pPr>
              <w:pStyle w:val="Nessunaspaziatura"/>
              <w:rPr>
                <w:b/>
                <w:color w:val="auto"/>
                <w:szCs w:val="20"/>
                <w:lang w:eastAsia="zh-CN"/>
              </w:rPr>
            </w:pPr>
            <w:r w:rsidRPr="00CC5989">
              <w:rPr>
                <w:b/>
                <w:color w:val="auto"/>
                <w:szCs w:val="20"/>
                <w:lang w:eastAsia="zh-CN"/>
              </w:rPr>
              <w:t>Modulo</w:t>
            </w:r>
            <w:r w:rsidR="00F4122F" w:rsidRPr="00CC5989">
              <w:rPr>
                <w:b/>
                <w:color w:val="auto"/>
                <w:szCs w:val="20"/>
                <w:lang w:eastAsia="zh-CN"/>
              </w:rPr>
              <w:t xml:space="preserve"> </w:t>
            </w:r>
            <w:r w:rsidRPr="00CC5989">
              <w:rPr>
                <w:b/>
                <w:color w:val="auto"/>
                <w:szCs w:val="20"/>
                <w:lang w:eastAsia="zh-CN"/>
              </w:rPr>
              <w:t xml:space="preserve"> Codice della crisi di </w:t>
            </w:r>
            <w:r w:rsidR="00645614" w:rsidRPr="00CC5989">
              <w:rPr>
                <w:b/>
                <w:color w:val="auto"/>
                <w:szCs w:val="20"/>
                <w:lang w:eastAsia="zh-CN"/>
              </w:rPr>
              <w:t xml:space="preserve">impresa e dell’insolvenza </w:t>
            </w:r>
            <w:r w:rsidR="00F4122F" w:rsidRPr="00CC5989">
              <w:rPr>
                <w:b/>
                <w:color w:val="auto"/>
                <w:szCs w:val="20"/>
                <w:lang w:eastAsia="zh-CN"/>
              </w:rPr>
              <w:t>Modulo G</w:t>
            </w:r>
            <w:r w:rsidRPr="00CC5989">
              <w:rPr>
                <w:b/>
                <w:color w:val="auto"/>
                <w:szCs w:val="20"/>
                <w:lang w:eastAsia="zh-CN"/>
              </w:rPr>
              <w:t xml:space="preserve">estore </w:t>
            </w:r>
            <w:r w:rsidR="00702F5D" w:rsidRPr="00CC5989">
              <w:rPr>
                <w:b/>
                <w:color w:val="auto"/>
                <w:szCs w:val="20"/>
                <w:lang w:eastAsia="zh-CN"/>
              </w:rPr>
              <w:t>crisi di sovraindebitamento</w:t>
            </w:r>
            <w:r w:rsidR="00F4122F" w:rsidRPr="00CC5989">
              <w:rPr>
                <w:b/>
                <w:color w:val="auto"/>
                <w:szCs w:val="20"/>
                <w:lang w:eastAsia="zh-CN"/>
              </w:rPr>
              <w:t xml:space="preserve"> </w:t>
            </w:r>
            <w:r w:rsidR="00702F5D" w:rsidRPr="00CC5989">
              <w:rPr>
                <w:b/>
                <w:color w:val="auto"/>
                <w:szCs w:val="20"/>
                <w:lang w:eastAsia="zh-CN"/>
              </w:rPr>
              <w:t xml:space="preserve">L. 3/2012 e succ. modificazioni ed integrazioni </w:t>
            </w:r>
          </w:p>
          <w:p w:rsidR="00F4122F" w:rsidRPr="00CC5989" w:rsidRDefault="00265FA2" w:rsidP="00CC5989">
            <w:pPr>
              <w:pStyle w:val="Nessunaspaziatura"/>
              <w:rPr>
                <w:b/>
                <w:color w:val="auto"/>
                <w:szCs w:val="20"/>
                <w:lang w:eastAsia="zh-CN"/>
              </w:rPr>
            </w:pPr>
            <w:r w:rsidRPr="00CC5989">
              <w:rPr>
                <w:b/>
                <w:color w:val="auto"/>
                <w:szCs w:val="20"/>
                <w:lang w:eastAsia="zh-CN"/>
              </w:rPr>
              <w:t>1)</w:t>
            </w:r>
            <w:r w:rsidR="00F4122F" w:rsidRPr="00CC5989">
              <w:rPr>
                <w:b/>
                <w:color w:val="auto"/>
                <w:szCs w:val="20"/>
                <w:lang w:eastAsia="zh-CN"/>
              </w:rPr>
              <w:t>Modulo</w:t>
            </w:r>
            <w:r w:rsidRPr="00CC5989">
              <w:rPr>
                <w:b/>
                <w:color w:val="auto"/>
                <w:szCs w:val="20"/>
                <w:lang w:eastAsia="zh-CN"/>
              </w:rPr>
              <w:t xml:space="preserve"> Piano del consumatore – </w:t>
            </w:r>
          </w:p>
          <w:p w:rsidR="00F4122F" w:rsidRPr="00CC5989" w:rsidRDefault="00265FA2" w:rsidP="00CC5989">
            <w:pPr>
              <w:pStyle w:val="Nessunaspaziatura"/>
              <w:rPr>
                <w:b/>
                <w:color w:val="auto"/>
                <w:szCs w:val="20"/>
                <w:lang w:eastAsia="zh-CN"/>
              </w:rPr>
            </w:pPr>
            <w:r w:rsidRPr="00CC5989">
              <w:rPr>
                <w:b/>
                <w:color w:val="auto"/>
                <w:szCs w:val="20"/>
                <w:lang w:eastAsia="zh-CN"/>
              </w:rPr>
              <w:t>2)</w:t>
            </w:r>
            <w:r w:rsidR="00F4122F" w:rsidRPr="00CC5989">
              <w:rPr>
                <w:b/>
                <w:color w:val="auto"/>
                <w:szCs w:val="20"/>
                <w:lang w:eastAsia="zh-CN"/>
              </w:rPr>
              <w:t>Modulo</w:t>
            </w:r>
            <w:r w:rsidRPr="00CC5989">
              <w:rPr>
                <w:b/>
                <w:color w:val="auto"/>
                <w:szCs w:val="20"/>
                <w:lang w:eastAsia="zh-CN"/>
              </w:rPr>
              <w:t xml:space="preserve"> Concordato minore – </w:t>
            </w:r>
          </w:p>
          <w:p w:rsidR="00F4122F" w:rsidRPr="00CC5989" w:rsidRDefault="00265FA2" w:rsidP="00CC5989">
            <w:pPr>
              <w:pStyle w:val="Nessunaspaziatura"/>
              <w:rPr>
                <w:b/>
                <w:color w:val="auto"/>
                <w:szCs w:val="20"/>
                <w:lang w:eastAsia="zh-CN"/>
              </w:rPr>
            </w:pPr>
            <w:r w:rsidRPr="00CC5989">
              <w:rPr>
                <w:b/>
                <w:color w:val="auto"/>
                <w:szCs w:val="20"/>
                <w:lang w:eastAsia="zh-CN"/>
              </w:rPr>
              <w:lastRenderedPageBreak/>
              <w:t>3</w:t>
            </w:r>
            <w:r w:rsidR="00F4122F" w:rsidRPr="00CC5989">
              <w:rPr>
                <w:b/>
                <w:color w:val="auto"/>
                <w:szCs w:val="20"/>
                <w:lang w:eastAsia="zh-CN"/>
              </w:rPr>
              <w:t>) Modulo</w:t>
            </w:r>
            <w:r w:rsidRPr="00CC5989">
              <w:rPr>
                <w:b/>
                <w:color w:val="auto"/>
                <w:szCs w:val="20"/>
                <w:lang w:eastAsia="zh-CN"/>
              </w:rPr>
              <w:t xml:space="preserve"> liquidazione giudiziale.</w:t>
            </w:r>
          </w:p>
          <w:p w:rsidR="00F4122F" w:rsidRPr="00CC5989" w:rsidRDefault="00F4122F" w:rsidP="00CC5989">
            <w:pPr>
              <w:pStyle w:val="Nessunaspaziatura"/>
              <w:rPr>
                <w:b/>
                <w:color w:val="auto"/>
                <w:szCs w:val="20"/>
                <w:lang w:eastAsia="zh-CN"/>
              </w:rPr>
            </w:pPr>
            <w:r w:rsidRPr="00CC5989">
              <w:rPr>
                <w:b/>
                <w:color w:val="auto"/>
                <w:szCs w:val="20"/>
                <w:lang w:eastAsia="zh-CN"/>
              </w:rPr>
              <w:t>Modulo i</w:t>
            </w:r>
            <w:r w:rsidR="008F42A8" w:rsidRPr="00CC5989">
              <w:rPr>
                <w:b/>
                <w:color w:val="auto"/>
                <w:szCs w:val="20"/>
                <w:lang w:eastAsia="zh-CN"/>
              </w:rPr>
              <w:t>l regolamento</w:t>
            </w:r>
            <w:r w:rsidR="00702F5D" w:rsidRPr="00CC5989">
              <w:rPr>
                <w:b/>
                <w:szCs w:val="20"/>
              </w:rPr>
              <w:t xml:space="preserve"> ex DM 24 settembre 2014, n. 202</w:t>
            </w:r>
            <w:r w:rsidR="008F42A8" w:rsidRPr="00CC5989">
              <w:rPr>
                <w:b/>
                <w:color w:val="auto"/>
                <w:szCs w:val="20"/>
                <w:lang w:eastAsia="zh-CN"/>
              </w:rPr>
              <w:t xml:space="preserve"> e succ. modificazioni</w:t>
            </w:r>
            <w:r w:rsidR="005733DF" w:rsidRPr="00CC5989">
              <w:rPr>
                <w:b/>
                <w:color w:val="auto"/>
                <w:szCs w:val="20"/>
                <w:lang w:eastAsia="zh-CN"/>
              </w:rPr>
              <w:t xml:space="preserve"> – </w:t>
            </w:r>
          </w:p>
          <w:p w:rsidR="00645614" w:rsidRPr="00CC5989" w:rsidRDefault="005733DF" w:rsidP="00CC5989">
            <w:pPr>
              <w:pStyle w:val="Nessunaspaziatura"/>
              <w:rPr>
                <w:b/>
                <w:color w:val="auto"/>
                <w:szCs w:val="20"/>
                <w:lang w:eastAsia="zh-CN"/>
              </w:rPr>
            </w:pPr>
            <w:r w:rsidRPr="00CC5989">
              <w:rPr>
                <w:b/>
                <w:color w:val="auto"/>
                <w:szCs w:val="20"/>
                <w:lang w:eastAsia="zh-CN"/>
              </w:rPr>
              <w:t>Modulo la figura dello Chief Restructuring Officer</w:t>
            </w:r>
          </w:p>
          <w:p w:rsidR="00702F5D" w:rsidRDefault="00702F5D" w:rsidP="00CC5989">
            <w:pPr>
              <w:pStyle w:val="Nessunaspaziatura"/>
              <w:rPr>
                <w:b/>
                <w:color w:val="auto"/>
                <w:szCs w:val="20"/>
                <w:lang w:eastAsia="zh-CN"/>
              </w:rPr>
            </w:pPr>
            <w:r w:rsidRPr="00CC5989">
              <w:rPr>
                <w:b/>
                <w:color w:val="auto"/>
                <w:szCs w:val="20"/>
                <w:lang w:eastAsia="zh-CN"/>
              </w:rPr>
              <w:t>Modulo la Figura dell’Esperto ai sensi del D.L. 118/2021</w:t>
            </w:r>
            <w:r w:rsidR="008255BA" w:rsidRPr="00CC5989">
              <w:rPr>
                <w:b/>
                <w:color w:val="auto"/>
                <w:szCs w:val="20"/>
                <w:lang w:eastAsia="zh-CN"/>
              </w:rPr>
              <w:t xml:space="preserve"> convertito nella L. 147/2021</w:t>
            </w:r>
          </w:p>
          <w:p w:rsidR="005F75ED" w:rsidRPr="00CC5989" w:rsidRDefault="005F75ED" w:rsidP="00CC5989">
            <w:pPr>
              <w:pStyle w:val="Nessunaspaziatura"/>
              <w:rPr>
                <w:b/>
                <w:color w:val="auto"/>
                <w:szCs w:val="20"/>
                <w:lang w:eastAsia="zh-CN"/>
              </w:rPr>
            </w:pPr>
            <w:r>
              <w:rPr>
                <w:b/>
                <w:color w:val="auto"/>
                <w:szCs w:val="20"/>
                <w:lang w:eastAsia="zh-CN"/>
              </w:rPr>
              <w:t>Modulo le modifiche all’art. 20</w:t>
            </w:r>
            <w:r w:rsidR="001C060D">
              <w:rPr>
                <w:b/>
                <w:color w:val="auto"/>
                <w:szCs w:val="20"/>
                <w:lang w:eastAsia="zh-CN"/>
              </w:rPr>
              <w:t>86 C.C. Organizzazione aziendale</w:t>
            </w:r>
          </w:p>
        </w:tc>
        <w:tc>
          <w:tcPr>
            <w:tcW w:w="754" w:type="dxa"/>
            <w:gridSpan w:val="2"/>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425" w:type="dxa"/>
            <w:gridSpan w:val="2"/>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851" w:type="dxa"/>
            <w:gridSpan w:val="3"/>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582" w:type="dxa"/>
            <w:gridSpan w:val="2"/>
            <w:tcBorders>
              <w:top w:val="single" w:sz="8" w:space="0" w:color="000000"/>
              <w:left w:val="single" w:sz="8" w:space="0" w:color="000000"/>
              <w:bottom w:val="single" w:sz="8" w:space="0" w:color="000000"/>
            </w:tcBorders>
            <w:shd w:val="clear" w:color="auto" w:fill="C0C0C0"/>
          </w:tcPr>
          <w:p w:rsidR="00645614" w:rsidRDefault="00645614" w:rsidP="00CC5989">
            <w:pPr>
              <w:pStyle w:val="Nessunaspaziatura"/>
              <w:rPr>
                <w:b/>
                <w:color w:val="auto"/>
                <w:szCs w:val="20"/>
                <w:lang w:eastAsia="zh-CN"/>
              </w:rPr>
            </w:pPr>
          </w:p>
          <w:p w:rsidR="00CC5989" w:rsidRDefault="001C060D" w:rsidP="00CC5989">
            <w:pPr>
              <w:pStyle w:val="Nessunaspaziatura"/>
              <w:rPr>
                <w:b/>
                <w:color w:val="auto"/>
                <w:szCs w:val="20"/>
                <w:lang w:eastAsia="zh-CN"/>
              </w:rPr>
            </w:pPr>
            <w:r>
              <w:rPr>
                <w:b/>
                <w:color w:val="auto"/>
                <w:szCs w:val="20"/>
                <w:lang w:eastAsia="zh-CN"/>
              </w:rPr>
              <w:t>4</w:t>
            </w:r>
            <w:r w:rsidR="0072634D">
              <w:rPr>
                <w:b/>
                <w:color w:val="auto"/>
                <w:szCs w:val="20"/>
                <w:lang w:eastAsia="zh-CN"/>
              </w:rPr>
              <w:t>0</w:t>
            </w:r>
          </w:p>
          <w:p w:rsidR="00CC5989" w:rsidRDefault="00356869" w:rsidP="00CC5989">
            <w:pPr>
              <w:pStyle w:val="Nessunaspaziatura"/>
              <w:rPr>
                <w:b/>
                <w:color w:val="auto"/>
                <w:szCs w:val="20"/>
                <w:lang w:eastAsia="zh-CN"/>
              </w:rPr>
            </w:pPr>
            <w:r>
              <w:rPr>
                <w:b/>
                <w:color w:val="auto"/>
                <w:szCs w:val="20"/>
                <w:lang w:eastAsia="zh-CN"/>
              </w:rPr>
              <w:t>4</w:t>
            </w:r>
            <w:r w:rsidR="0072634D">
              <w:rPr>
                <w:b/>
                <w:color w:val="auto"/>
                <w:szCs w:val="20"/>
                <w:lang w:eastAsia="zh-CN"/>
              </w:rPr>
              <w:t>0</w:t>
            </w:r>
          </w:p>
          <w:p w:rsidR="00CC5989" w:rsidRDefault="00CC5989" w:rsidP="00CC5989">
            <w:pPr>
              <w:pStyle w:val="Nessunaspaziatura"/>
              <w:rPr>
                <w:b/>
                <w:color w:val="auto"/>
                <w:szCs w:val="20"/>
                <w:lang w:eastAsia="zh-CN"/>
              </w:rPr>
            </w:pPr>
          </w:p>
          <w:p w:rsidR="00CC5989" w:rsidRDefault="00CC5989" w:rsidP="00CC5989">
            <w:pPr>
              <w:pStyle w:val="Nessunaspaziatura"/>
              <w:rPr>
                <w:b/>
                <w:color w:val="auto"/>
                <w:szCs w:val="20"/>
                <w:lang w:eastAsia="zh-CN"/>
              </w:rPr>
            </w:pPr>
          </w:p>
          <w:p w:rsidR="00CC5989" w:rsidRDefault="00CC5989" w:rsidP="00CC5989">
            <w:pPr>
              <w:pStyle w:val="Nessunaspaziatura"/>
              <w:rPr>
                <w:b/>
                <w:color w:val="auto"/>
                <w:szCs w:val="20"/>
                <w:lang w:eastAsia="zh-CN"/>
              </w:rPr>
            </w:pPr>
          </w:p>
          <w:p w:rsidR="00CC5989" w:rsidRDefault="00CC5989" w:rsidP="00CC5989">
            <w:pPr>
              <w:pStyle w:val="Nessunaspaziatura"/>
              <w:rPr>
                <w:b/>
                <w:color w:val="auto"/>
                <w:szCs w:val="20"/>
                <w:lang w:eastAsia="zh-CN"/>
              </w:rPr>
            </w:pPr>
          </w:p>
          <w:p w:rsidR="00CC5989" w:rsidRDefault="00CC5989" w:rsidP="00CC5989">
            <w:pPr>
              <w:pStyle w:val="Nessunaspaziatura"/>
              <w:rPr>
                <w:b/>
                <w:color w:val="auto"/>
                <w:szCs w:val="20"/>
                <w:lang w:eastAsia="zh-CN"/>
              </w:rPr>
            </w:pPr>
          </w:p>
          <w:p w:rsidR="00CC5989" w:rsidRDefault="00CC5989" w:rsidP="00CC5989">
            <w:pPr>
              <w:pStyle w:val="Nessunaspaziatura"/>
              <w:rPr>
                <w:b/>
                <w:color w:val="auto"/>
                <w:szCs w:val="20"/>
                <w:lang w:eastAsia="zh-CN"/>
              </w:rPr>
            </w:pPr>
          </w:p>
          <w:p w:rsidR="00CC5989" w:rsidRDefault="00C275F9" w:rsidP="00CC5989">
            <w:pPr>
              <w:pStyle w:val="Nessunaspaziatura"/>
              <w:rPr>
                <w:b/>
                <w:color w:val="auto"/>
                <w:szCs w:val="20"/>
                <w:lang w:eastAsia="zh-CN"/>
              </w:rPr>
            </w:pPr>
            <w:r>
              <w:rPr>
                <w:b/>
                <w:color w:val="auto"/>
                <w:szCs w:val="20"/>
                <w:lang w:eastAsia="zh-CN"/>
              </w:rPr>
              <w:t>8</w:t>
            </w:r>
          </w:p>
          <w:p w:rsidR="00CC5989" w:rsidRDefault="00CC5989" w:rsidP="00CC5989">
            <w:pPr>
              <w:pStyle w:val="Nessunaspaziatura"/>
              <w:rPr>
                <w:b/>
                <w:color w:val="auto"/>
                <w:szCs w:val="20"/>
                <w:lang w:eastAsia="zh-CN"/>
              </w:rPr>
            </w:pPr>
          </w:p>
          <w:p w:rsidR="005F75ED" w:rsidRDefault="00356869" w:rsidP="00CC5989">
            <w:pPr>
              <w:pStyle w:val="Nessunaspaziatura"/>
              <w:rPr>
                <w:b/>
                <w:color w:val="auto"/>
                <w:szCs w:val="20"/>
                <w:lang w:eastAsia="zh-CN"/>
              </w:rPr>
            </w:pPr>
            <w:r>
              <w:rPr>
                <w:b/>
                <w:color w:val="auto"/>
                <w:szCs w:val="20"/>
                <w:lang w:eastAsia="zh-CN"/>
              </w:rPr>
              <w:t>60</w:t>
            </w:r>
          </w:p>
          <w:p w:rsidR="005F75ED" w:rsidRDefault="005F75ED" w:rsidP="00CC5989">
            <w:pPr>
              <w:pStyle w:val="Nessunaspaziatura"/>
              <w:rPr>
                <w:b/>
                <w:color w:val="auto"/>
                <w:szCs w:val="20"/>
                <w:lang w:eastAsia="zh-CN"/>
              </w:rPr>
            </w:pPr>
          </w:p>
          <w:p w:rsidR="001C060D" w:rsidRDefault="00796514" w:rsidP="00CC5989">
            <w:pPr>
              <w:pStyle w:val="Nessunaspaziatura"/>
              <w:rPr>
                <w:b/>
                <w:color w:val="auto"/>
                <w:szCs w:val="20"/>
                <w:lang w:eastAsia="zh-CN"/>
              </w:rPr>
            </w:pPr>
            <w:r>
              <w:rPr>
                <w:b/>
                <w:color w:val="auto"/>
                <w:szCs w:val="20"/>
                <w:lang w:eastAsia="zh-CN"/>
              </w:rPr>
              <w:t>12</w:t>
            </w:r>
          </w:p>
          <w:p w:rsidR="005F75ED" w:rsidRPr="00CC5989" w:rsidRDefault="005F75ED" w:rsidP="00CC5989">
            <w:pPr>
              <w:pStyle w:val="Nessunaspaziatura"/>
              <w:rPr>
                <w:b/>
                <w:color w:val="auto"/>
                <w:szCs w:val="20"/>
                <w:lang w:eastAsia="zh-CN"/>
              </w:rPr>
            </w:pPr>
          </w:p>
        </w:tc>
        <w:tc>
          <w:tcPr>
            <w:tcW w:w="850" w:type="dxa"/>
            <w:gridSpan w:val="3"/>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997" w:type="dxa"/>
            <w:gridSpan w:val="2"/>
            <w:tcBorders>
              <w:top w:val="single" w:sz="8" w:space="0" w:color="000000"/>
              <w:left w:val="single" w:sz="8" w:space="0" w:color="000000"/>
              <w:bottom w:val="single" w:sz="8" w:space="0" w:color="000000"/>
            </w:tcBorders>
            <w:shd w:val="clear" w:color="auto" w:fill="C0C0C0"/>
          </w:tcPr>
          <w:p w:rsidR="00645614" w:rsidRPr="00CC5989" w:rsidRDefault="00935DD8" w:rsidP="00CC5989">
            <w:pPr>
              <w:pStyle w:val="Nessunaspaziatura"/>
              <w:rPr>
                <w:b/>
                <w:color w:val="auto"/>
                <w:szCs w:val="20"/>
                <w:lang w:eastAsia="zh-CN"/>
              </w:rPr>
            </w:pPr>
            <w:r w:rsidRPr="00CC5989">
              <w:rPr>
                <w:b/>
                <w:szCs w:val="20"/>
                <w:lang w:eastAsia="zh-CN"/>
              </w:rPr>
              <w:t>10</w:t>
            </w:r>
            <w:r w:rsidR="00645614" w:rsidRPr="00CC5989">
              <w:rPr>
                <w:b/>
                <w:szCs w:val="20"/>
                <w:lang w:eastAsia="zh-CN"/>
              </w:rPr>
              <w:t>0</w:t>
            </w:r>
          </w:p>
        </w:tc>
        <w:tc>
          <w:tcPr>
            <w:tcW w:w="55" w:type="dxa"/>
            <w:gridSpan w:val="2"/>
            <w:tcBorders>
              <w:left w:val="single" w:sz="8" w:space="0" w:color="000000"/>
            </w:tcBorders>
            <w:shd w:val="clear" w:color="auto" w:fill="auto"/>
          </w:tcPr>
          <w:p w:rsidR="00645614" w:rsidRPr="00645614" w:rsidRDefault="00645614" w:rsidP="00645614">
            <w:pPr>
              <w:suppressAutoHyphens/>
              <w:snapToGrid w:val="0"/>
              <w:spacing w:after="0" w:line="240" w:lineRule="auto"/>
              <w:ind w:left="0" w:firstLine="0"/>
              <w:jc w:val="left"/>
              <w:rPr>
                <w:rFonts w:ascii="Calibri" w:eastAsia="Times New Roman" w:hAnsi="Calibri" w:cs="Calibri"/>
                <w:sz w:val="24"/>
                <w:szCs w:val="24"/>
                <w:lang w:eastAsia="zh-CN"/>
              </w:rPr>
            </w:pPr>
          </w:p>
        </w:tc>
      </w:tr>
      <w:tr w:rsidR="00645614" w:rsidRPr="00645614" w:rsidTr="00645614">
        <w:tblPrEx>
          <w:tblCellMar>
            <w:left w:w="0" w:type="dxa"/>
            <w:right w:w="0" w:type="dxa"/>
          </w:tblCellMar>
        </w:tblPrEx>
        <w:trPr>
          <w:trHeight w:val="330"/>
        </w:trPr>
        <w:tc>
          <w:tcPr>
            <w:tcW w:w="5235" w:type="dxa"/>
            <w:gridSpan w:val="2"/>
            <w:tcBorders>
              <w:top w:val="single" w:sz="8" w:space="0" w:color="000000"/>
              <w:left w:val="single" w:sz="8" w:space="0" w:color="000000"/>
              <w:bottom w:val="single" w:sz="8" w:space="0" w:color="000000"/>
            </w:tcBorders>
            <w:shd w:val="clear" w:color="auto" w:fill="C0C0C0"/>
          </w:tcPr>
          <w:p w:rsidR="00265FA2" w:rsidRPr="00CC5989" w:rsidRDefault="00265FA2" w:rsidP="00CC5989">
            <w:pPr>
              <w:pStyle w:val="Nessunaspaziatura"/>
              <w:rPr>
                <w:b/>
                <w:color w:val="auto"/>
                <w:szCs w:val="20"/>
                <w:lang w:eastAsia="zh-CN"/>
              </w:rPr>
            </w:pPr>
            <w:r w:rsidRPr="00CC5989">
              <w:rPr>
                <w:b/>
                <w:color w:val="auto"/>
                <w:szCs w:val="20"/>
                <w:lang w:eastAsia="zh-CN"/>
              </w:rPr>
              <w:lastRenderedPageBreak/>
              <w:t xml:space="preserve">Modulo </w:t>
            </w:r>
            <w:r w:rsidR="00645614" w:rsidRPr="00CC5989">
              <w:rPr>
                <w:b/>
                <w:color w:val="auto"/>
                <w:szCs w:val="20"/>
                <w:lang w:eastAsia="zh-CN"/>
              </w:rPr>
              <w:t>Economia aziendale</w:t>
            </w:r>
          </w:p>
          <w:p w:rsidR="00645614" w:rsidRPr="00CC5989" w:rsidRDefault="00265FA2" w:rsidP="00CC5989">
            <w:pPr>
              <w:pStyle w:val="Nessunaspaziatura"/>
              <w:rPr>
                <w:b/>
                <w:color w:val="auto"/>
                <w:szCs w:val="20"/>
                <w:lang w:eastAsia="zh-CN"/>
              </w:rPr>
            </w:pPr>
            <w:r w:rsidRPr="00CC5989">
              <w:rPr>
                <w:b/>
                <w:color w:val="auto"/>
                <w:szCs w:val="20"/>
                <w:lang w:eastAsia="zh-CN"/>
              </w:rPr>
              <w:t>Modulo Diritto Tributario</w:t>
            </w:r>
            <w:r w:rsidR="00645614" w:rsidRPr="00CC5989">
              <w:rPr>
                <w:b/>
                <w:color w:val="auto"/>
                <w:szCs w:val="20"/>
                <w:lang w:eastAsia="zh-CN"/>
              </w:rPr>
              <w:t xml:space="preserve"> </w:t>
            </w:r>
          </w:p>
          <w:p w:rsidR="008E4F2D" w:rsidRPr="00CC5989" w:rsidRDefault="008E4F2D" w:rsidP="00CC5989">
            <w:pPr>
              <w:pStyle w:val="Nessunaspaziatura"/>
              <w:rPr>
                <w:b/>
                <w:color w:val="auto"/>
                <w:szCs w:val="20"/>
                <w:lang w:eastAsia="zh-CN"/>
              </w:rPr>
            </w:pPr>
            <w:r w:rsidRPr="00CC5989">
              <w:rPr>
                <w:b/>
                <w:color w:val="auto"/>
                <w:szCs w:val="20"/>
                <w:lang w:eastAsia="zh-CN"/>
              </w:rPr>
              <w:t>Modulo Diritto Previdenziale</w:t>
            </w:r>
          </w:p>
          <w:p w:rsidR="008E4F2D" w:rsidRPr="00CC5989" w:rsidRDefault="008E4F2D" w:rsidP="00CC5989">
            <w:pPr>
              <w:pStyle w:val="Nessunaspaziatura"/>
              <w:rPr>
                <w:b/>
                <w:color w:val="auto"/>
                <w:szCs w:val="20"/>
                <w:lang w:eastAsia="zh-CN"/>
              </w:rPr>
            </w:pPr>
            <w:r w:rsidRPr="00CC5989">
              <w:rPr>
                <w:b/>
                <w:color w:val="auto"/>
                <w:szCs w:val="20"/>
                <w:lang w:eastAsia="zh-CN"/>
              </w:rPr>
              <w:t>Modulo Diritto commerciale</w:t>
            </w:r>
          </w:p>
          <w:p w:rsidR="008E4F2D" w:rsidRPr="00CC5989" w:rsidRDefault="008E4F2D" w:rsidP="00CC5989">
            <w:pPr>
              <w:pStyle w:val="Nessunaspaziatura"/>
              <w:rPr>
                <w:b/>
                <w:color w:val="auto"/>
                <w:szCs w:val="20"/>
                <w:lang w:eastAsia="zh-CN"/>
              </w:rPr>
            </w:pPr>
          </w:p>
          <w:p w:rsidR="003760B7" w:rsidRPr="00CC5989" w:rsidRDefault="003760B7" w:rsidP="00CC5989">
            <w:pPr>
              <w:pStyle w:val="Nessunaspaziatura"/>
              <w:rPr>
                <w:b/>
                <w:color w:val="auto"/>
                <w:szCs w:val="20"/>
                <w:lang w:eastAsia="zh-CN"/>
              </w:rPr>
            </w:pPr>
            <w:r w:rsidRPr="00CC5989">
              <w:rPr>
                <w:b/>
                <w:color w:val="auto"/>
                <w:szCs w:val="20"/>
                <w:lang w:eastAsia="zh-CN"/>
              </w:rPr>
              <w:t>Modulo Il Diritto Bancario e la crisi di impresa</w:t>
            </w:r>
          </w:p>
          <w:p w:rsidR="00ED2214" w:rsidRPr="00CC5989" w:rsidRDefault="00ED2214" w:rsidP="00CC5989">
            <w:pPr>
              <w:pStyle w:val="Nessunaspaziatura"/>
              <w:rPr>
                <w:b/>
                <w:color w:val="auto"/>
                <w:szCs w:val="20"/>
                <w:lang w:eastAsia="zh-CN"/>
              </w:rPr>
            </w:pPr>
            <w:r w:rsidRPr="00CC5989">
              <w:rPr>
                <w:b/>
                <w:color w:val="auto"/>
                <w:szCs w:val="20"/>
                <w:lang w:eastAsia="zh-CN"/>
              </w:rPr>
              <w:t>Modulo le fideiussioni e la crisi d’impresa</w:t>
            </w:r>
          </w:p>
        </w:tc>
        <w:tc>
          <w:tcPr>
            <w:tcW w:w="754" w:type="dxa"/>
            <w:gridSpan w:val="2"/>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425" w:type="dxa"/>
            <w:gridSpan w:val="2"/>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851" w:type="dxa"/>
            <w:gridSpan w:val="3"/>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582" w:type="dxa"/>
            <w:gridSpan w:val="2"/>
            <w:tcBorders>
              <w:top w:val="single" w:sz="8" w:space="0" w:color="000000"/>
              <w:left w:val="single" w:sz="8" w:space="0" w:color="000000"/>
              <w:bottom w:val="single" w:sz="8" w:space="0" w:color="000000"/>
            </w:tcBorders>
            <w:shd w:val="clear" w:color="auto" w:fill="C0C0C0"/>
          </w:tcPr>
          <w:p w:rsidR="00645614" w:rsidRPr="00CC5989" w:rsidRDefault="00356869" w:rsidP="00CC5989">
            <w:pPr>
              <w:pStyle w:val="Nessunaspaziatura"/>
              <w:rPr>
                <w:b/>
                <w:szCs w:val="20"/>
                <w:lang w:eastAsia="zh-CN"/>
              </w:rPr>
            </w:pPr>
            <w:r>
              <w:rPr>
                <w:b/>
                <w:szCs w:val="20"/>
                <w:lang w:eastAsia="zh-CN"/>
              </w:rPr>
              <w:t>4</w:t>
            </w:r>
          </w:p>
          <w:p w:rsidR="008E4F2D" w:rsidRPr="00CC5989" w:rsidRDefault="00356869" w:rsidP="00CC5989">
            <w:pPr>
              <w:pStyle w:val="Nessunaspaziatura"/>
              <w:rPr>
                <w:b/>
                <w:szCs w:val="20"/>
                <w:lang w:eastAsia="zh-CN"/>
              </w:rPr>
            </w:pPr>
            <w:r>
              <w:rPr>
                <w:b/>
                <w:szCs w:val="20"/>
                <w:lang w:eastAsia="zh-CN"/>
              </w:rPr>
              <w:t>4</w:t>
            </w:r>
          </w:p>
          <w:p w:rsidR="008E4F2D" w:rsidRPr="00CC5989" w:rsidRDefault="00356869" w:rsidP="00CC5989">
            <w:pPr>
              <w:pStyle w:val="Nessunaspaziatura"/>
              <w:rPr>
                <w:b/>
                <w:szCs w:val="20"/>
                <w:lang w:eastAsia="zh-CN"/>
              </w:rPr>
            </w:pPr>
            <w:r>
              <w:rPr>
                <w:b/>
                <w:szCs w:val="20"/>
                <w:lang w:eastAsia="zh-CN"/>
              </w:rPr>
              <w:t>4</w:t>
            </w:r>
          </w:p>
          <w:p w:rsidR="008E4F2D" w:rsidRPr="00CC5989" w:rsidRDefault="00EF1EA1" w:rsidP="00CC5989">
            <w:pPr>
              <w:pStyle w:val="Nessunaspaziatura"/>
              <w:rPr>
                <w:b/>
                <w:szCs w:val="20"/>
                <w:lang w:eastAsia="zh-CN"/>
              </w:rPr>
            </w:pPr>
            <w:r>
              <w:rPr>
                <w:b/>
                <w:szCs w:val="20"/>
                <w:lang w:eastAsia="zh-CN"/>
              </w:rPr>
              <w:t>4</w:t>
            </w:r>
          </w:p>
          <w:p w:rsidR="008E4F2D" w:rsidRPr="00CC5989" w:rsidRDefault="008E4F2D" w:rsidP="00CC5989">
            <w:pPr>
              <w:pStyle w:val="Nessunaspaziatura"/>
              <w:rPr>
                <w:b/>
                <w:szCs w:val="20"/>
                <w:lang w:eastAsia="zh-CN"/>
              </w:rPr>
            </w:pPr>
          </w:p>
          <w:p w:rsidR="003760B7" w:rsidRPr="00CC5989" w:rsidRDefault="00356869" w:rsidP="00CC5989">
            <w:pPr>
              <w:pStyle w:val="Nessunaspaziatura"/>
              <w:rPr>
                <w:b/>
                <w:szCs w:val="20"/>
                <w:lang w:eastAsia="zh-CN"/>
              </w:rPr>
            </w:pPr>
            <w:r>
              <w:rPr>
                <w:b/>
                <w:szCs w:val="20"/>
                <w:lang w:eastAsia="zh-CN"/>
              </w:rPr>
              <w:t>4</w:t>
            </w:r>
          </w:p>
          <w:p w:rsidR="00ED2214" w:rsidRPr="00CC5989" w:rsidRDefault="00356869" w:rsidP="00CC5989">
            <w:pPr>
              <w:pStyle w:val="Nessunaspaziatura"/>
              <w:rPr>
                <w:b/>
                <w:color w:val="auto"/>
                <w:szCs w:val="20"/>
                <w:lang w:eastAsia="zh-CN"/>
              </w:rPr>
            </w:pPr>
            <w:r>
              <w:rPr>
                <w:b/>
                <w:szCs w:val="20"/>
                <w:lang w:eastAsia="zh-CN"/>
              </w:rPr>
              <w:t>4</w:t>
            </w:r>
          </w:p>
        </w:tc>
        <w:tc>
          <w:tcPr>
            <w:tcW w:w="850" w:type="dxa"/>
            <w:gridSpan w:val="3"/>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997" w:type="dxa"/>
            <w:gridSpan w:val="2"/>
            <w:tcBorders>
              <w:top w:val="single" w:sz="8" w:space="0" w:color="000000"/>
              <w:left w:val="single" w:sz="8" w:space="0" w:color="000000"/>
              <w:bottom w:val="single" w:sz="8" w:space="0" w:color="000000"/>
            </w:tcBorders>
            <w:shd w:val="clear" w:color="auto" w:fill="C0C0C0"/>
          </w:tcPr>
          <w:p w:rsidR="00645614" w:rsidRPr="00CC5989" w:rsidRDefault="001C060D" w:rsidP="00CC5989">
            <w:pPr>
              <w:pStyle w:val="Nessunaspaziatura"/>
              <w:rPr>
                <w:b/>
                <w:szCs w:val="20"/>
                <w:lang w:eastAsia="zh-CN"/>
              </w:rPr>
            </w:pPr>
            <w:r>
              <w:rPr>
                <w:b/>
                <w:szCs w:val="20"/>
                <w:lang w:eastAsia="zh-CN"/>
              </w:rPr>
              <w:t>1</w:t>
            </w:r>
            <w:r w:rsidR="00645614" w:rsidRPr="00CC5989">
              <w:rPr>
                <w:b/>
                <w:szCs w:val="20"/>
                <w:lang w:eastAsia="zh-CN"/>
              </w:rPr>
              <w:t>0</w:t>
            </w:r>
          </w:p>
          <w:p w:rsidR="008E4F2D" w:rsidRPr="00CC5989" w:rsidRDefault="001C060D" w:rsidP="00CC5989">
            <w:pPr>
              <w:pStyle w:val="Nessunaspaziatura"/>
              <w:rPr>
                <w:b/>
                <w:szCs w:val="20"/>
                <w:lang w:eastAsia="zh-CN"/>
              </w:rPr>
            </w:pPr>
            <w:r>
              <w:rPr>
                <w:b/>
                <w:szCs w:val="20"/>
                <w:lang w:eastAsia="zh-CN"/>
              </w:rPr>
              <w:t>5</w:t>
            </w:r>
          </w:p>
          <w:p w:rsidR="008E4F2D" w:rsidRPr="00CC5989" w:rsidRDefault="001C060D" w:rsidP="00CC5989">
            <w:pPr>
              <w:pStyle w:val="Nessunaspaziatura"/>
              <w:rPr>
                <w:b/>
                <w:szCs w:val="20"/>
                <w:lang w:eastAsia="zh-CN"/>
              </w:rPr>
            </w:pPr>
            <w:r>
              <w:rPr>
                <w:b/>
                <w:szCs w:val="20"/>
                <w:lang w:eastAsia="zh-CN"/>
              </w:rPr>
              <w:t>5</w:t>
            </w:r>
          </w:p>
          <w:p w:rsidR="008E4F2D" w:rsidRPr="00CC5989" w:rsidRDefault="001C060D" w:rsidP="00CC5989">
            <w:pPr>
              <w:pStyle w:val="Nessunaspaziatura"/>
              <w:rPr>
                <w:b/>
                <w:szCs w:val="20"/>
                <w:lang w:eastAsia="zh-CN"/>
              </w:rPr>
            </w:pPr>
            <w:r>
              <w:rPr>
                <w:b/>
                <w:szCs w:val="20"/>
                <w:lang w:eastAsia="zh-CN"/>
              </w:rPr>
              <w:t>5</w:t>
            </w:r>
          </w:p>
          <w:p w:rsidR="008E4F2D" w:rsidRPr="00CC5989" w:rsidRDefault="001C060D" w:rsidP="00CC5989">
            <w:pPr>
              <w:pStyle w:val="Nessunaspaziatura"/>
              <w:rPr>
                <w:b/>
                <w:szCs w:val="20"/>
                <w:lang w:eastAsia="zh-CN"/>
              </w:rPr>
            </w:pPr>
            <w:r>
              <w:rPr>
                <w:b/>
                <w:szCs w:val="20"/>
                <w:lang w:eastAsia="zh-CN"/>
              </w:rPr>
              <w:t>5</w:t>
            </w:r>
          </w:p>
          <w:p w:rsidR="003760B7" w:rsidRPr="00CC5989" w:rsidRDefault="001C060D" w:rsidP="00CC5989">
            <w:pPr>
              <w:pStyle w:val="Nessunaspaziatura"/>
              <w:rPr>
                <w:b/>
                <w:szCs w:val="20"/>
                <w:lang w:eastAsia="zh-CN"/>
              </w:rPr>
            </w:pPr>
            <w:r>
              <w:rPr>
                <w:b/>
                <w:szCs w:val="20"/>
                <w:lang w:eastAsia="zh-CN"/>
              </w:rPr>
              <w:t>5</w:t>
            </w:r>
          </w:p>
          <w:p w:rsidR="00ED2214" w:rsidRPr="00CC5989" w:rsidRDefault="001C060D" w:rsidP="00CC5989">
            <w:pPr>
              <w:pStyle w:val="Nessunaspaziatura"/>
              <w:rPr>
                <w:b/>
                <w:color w:val="auto"/>
                <w:szCs w:val="20"/>
                <w:lang w:eastAsia="zh-CN"/>
              </w:rPr>
            </w:pPr>
            <w:r>
              <w:rPr>
                <w:b/>
                <w:szCs w:val="20"/>
                <w:lang w:eastAsia="zh-CN"/>
              </w:rPr>
              <w:t>5</w:t>
            </w:r>
          </w:p>
        </w:tc>
        <w:tc>
          <w:tcPr>
            <w:tcW w:w="55" w:type="dxa"/>
            <w:gridSpan w:val="2"/>
            <w:tcBorders>
              <w:left w:val="single" w:sz="8" w:space="0" w:color="000000"/>
            </w:tcBorders>
            <w:shd w:val="clear" w:color="auto" w:fill="auto"/>
          </w:tcPr>
          <w:p w:rsidR="00645614" w:rsidRPr="00645614" w:rsidRDefault="00645614" w:rsidP="00645614">
            <w:pPr>
              <w:suppressAutoHyphens/>
              <w:snapToGrid w:val="0"/>
              <w:spacing w:after="0" w:line="240" w:lineRule="auto"/>
              <w:ind w:left="0" w:firstLine="0"/>
              <w:jc w:val="left"/>
              <w:rPr>
                <w:rFonts w:ascii="Calibri" w:eastAsia="Times New Roman" w:hAnsi="Calibri" w:cs="Calibri"/>
                <w:sz w:val="24"/>
                <w:szCs w:val="24"/>
                <w:lang w:eastAsia="zh-CN"/>
              </w:rPr>
            </w:pPr>
          </w:p>
        </w:tc>
      </w:tr>
      <w:tr w:rsidR="00645614" w:rsidRPr="00645614" w:rsidTr="00645614">
        <w:tblPrEx>
          <w:tblCellMar>
            <w:left w:w="0" w:type="dxa"/>
            <w:right w:w="0" w:type="dxa"/>
          </w:tblCellMar>
        </w:tblPrEx>
        <w:trPr>
          <w:trHeight w:val="330"/>
        </w:trPr>
        <w:tc>
          <w:tcPr>
            <w:tcW w:w="5235" w:type="dxa"/>
            <w:gridSpan w:val="2"/>
            <w:tcBorders>
              <w:top w:val="single" w:sz="8" w:space="0" w:color="000000"/>
              <w:left w:val="single" w:sz="8" w:space="0" w:color="000000"/>
              <w:bottom w:val="single" w:sz="8" w:space="0" w:color="000000"/>
            </w:tcBorders>
            <w:shd w:val="clear" w:color="auto" w:fill="C0C0C0"/>
          </w:tcPr>
          <w:p w:rsidR="00645614" w:rsidRPr="00CC5989" w:rsidRDefault="008E4F2D" w:rsidP="00CC5989">
            <w:pPr>
              <w:pStyle w:val="Nessunaspaziatura"/>
              <w:rPr>
                <w:b/>
                <w:color w:val="auto"/>
                <w:szCs w:val="20"/>
                <w:lang w:eastAsia="zh-CN"/>
              </w:rPr>
            </w:pPr>
            <w:r w:rsidRPr="00CC5989">
              <w:rPr>
                <w:b/>
                <w:color w:val="auto"/>
                <w:szCs w:val="20"/>
                <w:lang w:eastAsia="zh-CN"/>
              </w:rPr>
              <w:t>Modulo Mediazione Civile</w:t>
            </w:r>
          </w:p>
          <w:p w:rsidR="00710DBE" w:rsidRPr="00CC5989" w:rsidRDefault="00710DBE" w:rsidP="00CC5989">
            <w:pPr>
              <w:pStyle w:val="Nessunaspaziatura"/>
              <w:rPr>
                <w:b/>
                <w:color w:val="auto"/>
                <w:szCs w:val="20"/>
                <w:lang w:eastAsia="zh-CN"/>
              </w:rPr>
            </w:pPr>
            <w:r w:rsidRPr="00CC5989">
              <w:rPr>
                <w:b/>
                <w:color w:val="auto"/>
                <w:szCs w:val="20"/>
                <w:lang w:eastAsia="zh-CN"/>
              </w:rPr>
              <w:t>Modulo Negoziazione assistita</w:t>
            </w:r>
          </w:p>
        </w:tc>
        <w:tc>
          <w:tcPr>
            <w:tcW w:w="754" w:type="dxa"/>
            <w:gridSpan w:val="2"/>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425" w:type="dxa"/>
            <w:gridSpan w:val="2"/>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851" w:type="dxa"/>
            <w:gridSpan w:val="3"/>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582" w:type="dxa"/>
            <w:gridSpan w:val="2"/>
            <w:tcBorders>
              <w:top w:val="single" w:sz="8" w:space="0" w:color="000000"/>
              <w:left w:val="single" w:sz="8" w:space="0" w:color="000000"/>
              <w:bottom w:val="single" w:sz="8" w:space="0" w:color="000000"/>
            </w:tcBorders>
            <w:shd w:val="clear" w:color="auto" w:fill="C0C0C0"/>
          </w:tcPr>
          <w:p w:rsidR="00645614" w:rsidRPr="00CC5989" w:rsidRDefault="00A54465" w:rsidP="00CC5989">
            <w:pPr>
              <w:pStyle w:val="Nessunaspaziatura"/>
              <w:rPr>
                <w:b/>
                <w:color w:val="auto"/>
                <w:szCs w:val="20"/>
                <w:lang w:eastAsia="zh-CN"/>
              </w:rPr>
            </w:pPr>
            <w:r>
              <w:rPr>
                <w:b/>
                <w:color w:val="auto"/>
                <w:szCs w:val="20"/>
                <w:lang w:eastAsia="zh-CN"/>
              </w:rPr>
              <w:t>8</w:t>
            </w:r>
          </w:p>
          <w:p w:rsidR="00710DBE" w:rsidRPr="00CC5989" w:rsidRDefault="00EF1EA1" w:rsidP="00CC5989">
            <w:pPr>
              <w:pStyle w:val="Nessunaspaziatura"/>
              <w:rPr>
                <w:b/>
                <w:color w:val="auto"/>
                <w:szCs w:val="20"/>
                <w:lang w:eastAsia="zh-CN"/>
              </w:rPr>
            </w:pPr>
            <w:r>
              <w:rPr>
                <w:b/>
                <w:color w:val="auto"/>
                <w:szCs w:val="20"/>
                <w:lang w:eastAsia="zh-CN"/>
              </w:rPr>
              <w:t>8</w:t>
            </w:r>
          </w:p>
        </w:tc>
        <w:tc>
          <w:tcPr>
            <w:tcW w:w="850" w:type="dxa"/>
            <w:gridSpan w:val="3"/>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997" w:type="dxa"/>
            <w:gridSpan w:val="2"/>
            <w:tcBorders>
              <w:top w:val="single" w:sz="8" w:space="0" w:color="000000"/>
              <w:left w:val="single" w:sz="8" w:space="0" w:color="000000"/>
              <w:bottom w:val="single" w:sz="8" w:space="0" w:color="000000"/>
            </w:tcBorders>
            <w:shd w:val="clear" w:color="auto" w:fill="C0C0C0"/>
          </w:tcPr>
          <w:p w:rsidR="00645614" w:rsidRPr="00CC5989" w:rsidRDefault="00E778AD" w:rsidP="00CC5989">
            <w:pPr>
              <w:pStyle w:val="Nessunaspaziatura"/>
              <w:rPr>
                <w:b/>
                <w:szCs w:val="20"/>
                <w:lang w:eastAsia="zh-CN"/>
              </w:rPr>
            </w:pPr>
            <w:r>
              <w:rPr>
                <w:b/>
                <w:szCs w:val="20"/>
                <w:lang w:eastAsia="zh-CN"/>
              </w:rPr>
              <w:t>10</w:t>
            </w:r>
          </w:p>
          <w:p w:rsidR="00ED2214" w:rsidRPr="00CC5989" w:rsidRDefault="00E778AD" w:rsidP="00CC5989">
            <w:pPr>
              <w:pStyle w:val="Nessunaspaziatura"/>
              <w:rPr>
                <w:b/>
                <w:color w:val="auto"/>
                <w:szCs w:val="20"/>
                <w:lang w:eastAsia="zh-CN"/>
              </w:rPr>
            </w:pPr>
            <w:r>
              <w:rPr>
                <w:b/>
                <w:szCs w:val="20"/>
                <w:lang w:eastAsia="zh-CN"/>
              </w:rPr>
              <w:t>1</w:t>
            </w:r>
            <w:r w:rsidR="00ED2214" w:rsidRPr="00CC5989">
              <w:rPr>
                <w:b/>
                <w:szCs w:val="20"/>
                <w:lang w:eastAsia="zh-CN"/>
              </w:rPr>
              <w:t>0</w:t>
            </w:r>
          </w:p>
        </w:tc>
        <w:tc>
          <w:tcPr>
            <w:tcW w:w="55" w:type="dxa"/>
            <w:gridSpan w:val="2"/>
            <w:tcBorders>
              <w:left w:val="single" w:sz="8" w:space="0" w:color="000000"/>
            </w:tcBorders>
            <w:shd w:val="clear" w:color="auto" w:fill="auto"/>
          </w:tcPr>
          <w:p w:rsidR="00645614" w:rsidRPr="00645614" w:rsidRDefault="00645614" w:rsidP="00645614">
            <w:pPr>
              <w:suppressAutoHyphens/>
              <w:snapToGrid w:val="0"/>
              <w:spacing w:after="0" w:line="240" w:lineRule="auto"/>
              <w:ind w:left="0" w:firstLine="0"/>
              <w:jc w:val="left"/>
              <w:rPr>
                <w:rFonts w:ascii="Calibri" w:eastAsia="Times New Roman" w:hAnsi="Calibri" w:cs="Calibri"/>
                <w:sz w:val="24"/>
                <w:szCs w:val="24"/>
                <w:lang w:eastAsia="zh-CN"/>
              </w:rPr>
            </w:pPr>
          </w:p>
        </w:tc>
      </w:tr>
      <w:tr w:rsidR="00645614" w:rsidRPr="00645614" w:rsidTr="00645614">
        <w:tblPrEx>
          <w:tblCellMar>
            <w:left w:w="0" w:type="dxa"/>
            <w:right w:w="0" w:type="dxa"/>
          </w:tblCellMar>
        </w:tblPrEx>
        <w:trPr>
          <w:trHeight w:val="330"/>
        </w:trPr>
        <w:tc>
          <w:tcPr>
            <w:tcW w:w="5235" w:type="dxa"/>
            <w:gridSpan w:val="2"/>
            <w:tcBorders>
              <w:top w:val="single" w:sz="8" w:space="0" w:color="000000"/>
              <w:left w:val="single" w:sz="8" w:space="0" w:color="000000"/>
              <w:bottom w:val="single" w:sz="8" w:space="0" w:color="000000"/>
            </w:tcBorders>
            <w:shd w:val="clear" w:color="auto" w:fill="C0C0C0"/>
          </w:tcPr>
          <w:p w:rsidR="00645614" w:rsidRPr="00CC5989" w:rsidRDefault="00C62FD8" w:rsidP="00CC5989">
            <w:pPr>
              <w:pStyle w:val="Nessunaspaziatura"/>
              <w:rPr>
                <w:b/>
                <w:color w:val="auto"/>
                <w:szCs w:val="20"/>
                <w:lang w:eastAsia="zh-CN"/>
              </w:rPr>
            </w:pPr>
            <w:r w:rsidRPr="00CC5989">
              <w:rPr>
                <w:b/>
                <w:color w:val="auto"/>
                <w:szCs w:val="20"/>
                <w:lang w:eastAsia="zh-CN"/>
              </w:rPr>
              <w:t xml:space="preserve">Modulo </w:t>
            </w:r>
            <w:r w:rsidR="00645614" w:rsidRPr="00CC5989">
              <w:rPr>
                <w:b/>
                <w:color w:val="auto"/>
                <w:szCs w:val="20"/>
                <w:lang w:eastAsia="zh-CN"/>
              </w:rPr>
              <w:t>Gli organismi di composizione della crisi e l’applicazione del Regolamento UE</w:t>
            </w:r>
            <w:r w:rsidR="008E4F2D" w:rsidRPr="00CC5989">
              <w:rPr>
                <w:b/>
                <w:color w:val="auto"/>
                <w:szCs w:val="20"/>
                <w:lang w:eastAsia="zh-CN"/>
              </w:rPr>
              <w:t xml:space="preserve"> 679/2016</w:t>
            </w:r>
            <w:r w:rsidR="00645614" w:rsidRPr="00CC5989">
              <w:rPr>
                <w:b/>
                <w:color w:val="auto"/>
                <w:szCs w:val="20"/>
                <w:lang w:eastAsia="zh-CN"/>
              </w:rPr>
              <w:t xml:space="preserve"> , del D.Lgs 101/2018 e</w:t>
            </w:r>
            <w:r w:rsidR="008E4F2D" w:rsidRPr="00CC5989">
              <w:rPr>
                <w:b/>
                <w:color w:val="auto"/>
                <w:szCs w:val="20"/>
                <w:lang w:eastAsia="zh-CN"/>
              </w:rPr>
              <w:t xml:space="preserve"> D.Lgs. 51/2018.</w:t>
            </w:r>
            <w:r w:rsidR="00645614" w:rsidRPr="00CC5989">
              <w:rPr>
                <w:b/>
                <w:color w:val="auto"/>
                <w:szCs w:val="20"/>
                <w:lang w:eastAsia="zh-CN"/>
              </w:rPr>
              <w:t>.</w:t>
            </w:r>
            <w:r w:rsidR="008E4F2D" w:rsidRPr="00CC5989">
              <w:rPr>
                <w:b/>
                <w:color w:val="auto"/>
                <w:szCs w:val="20"/>
                <w:lang w:eastAsia="zh-CN"/>
              </w:rPr>
              <w:t xml:space="preserve"> DPIA- Informative e lettere di incarico- Registro dei trattamenti- Documento privacy by design e by default</w:t>
            </w:r>
            <w:r w:rsidR="00A54465">
              <w:rPr>
                <w:b/>
                <w:color w:val="auto"/>
                <w:szCs w:val="20"/>
                <w:lang w:eastAsia="zh-CN"/>
              </w:rPr>
              <w:t xml:space="preserve"> – Valutazione d’impatto</w:t>
            </w:r>
          </w:p>
          <w:p w:rsidR="00645614" w:rsidRPr="00CC5989" w:rsidRDefault="00C62FD8" w:rsidP="00CC5989">
            <w:pPr>
              <w:pStyle w:val="Nessunaspaziatura"/>
              <w:rPr>
                <w:b/>
                <w:szCs w:val="20"/>
                <w:lang w:eastAsia="zh-CN"/>
              </w:rPr>
            </w:pPr>
            <w:r w:rsidRPr="00CC5989">
              <w:rPr>
                <w:b/>
                <w:szCs w:val="20"/>
                <w:lang w:eastAsia="zh-CN"/>
              </w:rPr>
              <w:t xml:space="preserve">Modulo le misure di sicurezza del Reg. UE 679/2016 </w:t>
            </w:r>
          </w:p>
          <w:p w:rsidR="00C62FD8" w:rsidRPr="00CC5989" w:rsidRDefault="00C62FD8" w:rsidP="00CC5989">
            <w:pPr>
              <w:pStyle w:val="Nessunaspaziatura"/>
              <w:rPr>
                <w:b/>
                <w:szCs w:val="20"/>
                <w:lang w:eastAsia="zh-CN"/>
              </w:rPr>
            </w:pPr>
            <w:r w:rsidRPr="00CC5989">
              <w:rPr>
                <w:b/>
                <w:szCs w:val="20"/>
                <w:lang w:eastAsia="zh-CN"/>
              </w:rPr>
              <w:t>Modulo La cybersecurity</w:t>
            </w:r>
          </w:p>
          <w:p w:rsidR="00842DBB" w:rsidRPr="00CC5989" w:rsidRDefault="00842DBB" w:rsidP="00CC5989">
            <w:pPr>
              <w:pStyle w:val="Nessunaspaziatura"/>
              <w:rPr>
                <w:b/>
                <w:szCs w:val="20"/>
                <w:lang w:eastAsia="zh-CN"/>
              </w:rPr>
            </w:pPr>
            <w:r w:rsidRPr="00CC5989">
              <w:rPr>
                <w:b/>
                <w:szCs w:val="20"/>
                <w:lang w:eastAsia="zh-CN"/>
              </w:rPr>
              <w:t>Modulo Le sanzioni</w:t>
            </w:r>
          </w:p>
        </w:tc>
        <w:tc>
          <w:tcPr>
            <w:tcW w:w="754" w:type="dxa"/>
            <w:gridSpan w:val="2"/>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425" w:type="dxa"/>
            <w:gridSpan w:val="2"/>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851" w:type="dxa"/>
            <w:gridSpan w:val="3"/>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582" w:type="dxa"/>
            <w:gridSpan w:val="2"/>
            <w:tcBorders>
              <w:top w:val="single" w:sz="8" w:space="0" w:color="000000"/>
              <w:left w:val="single" w:sz="8" w:space="0" w:color="000000"/>
              <w:bottom w:val="single" w:sz="8" w:space="0" w:color="000000"/>
            </w:tcBorders>
            <w:shd w:val="clear" w:color="auto" w:fill="C0C0C0"/>
          </w:tcPr>
          <w:p w:rsidR="00645614" w:rsidRPr="00CC5989" w:rsidRDefault="00A54465" w:rsidP="00CC5989">
            <w:pPr>
              <w:pStyle w:val="Nessunaspaziatura"/>
              <w:rPr>
                <w:b/>
                <w:color w:val="auto"/>
                <w:szCs w:val="20"/>
                <w:lang w:eastAsia="zh-CN"/>
              </w:rPr>
            </w:pPr>
            <w:r>
              <w:rPr>
                <w:b/>
                <w:color w:val="auto"/>
                <w:szCs w:val="20"/>
                <w:lang w:eastAsia="zh-CN"/>
              </w:rPr>
              <w:t>58</w:t>
            </w:r>
          </w:p>
        </w:tc>
        <w:tc>
          <w:tcPr>
            <w:tcW w:w="850" w:type="dxa"/>
            <w:gridSpan w:val="3"/>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997" w:type="dxa"/>
            <w:gridSpan w:val="2"/>
            <w:tcBorders>
              <w:top w:val="single" w:sz="8" w:space="0" w:color="000000"/>
              <w:left w:val="single" w:sz="8" w:space="0" w:color="000000"/>
              <w:bottom w:val="single" w:sz="8" w:space="0" w:color="000000"/>
            </w:tcBorders>
            <w:shd w:val="clear" w:color="auto" w:fill="C0C0C0"/>
          </w:tcPr>
          <w:p w:rsidR="00645614" w:rsidRPr="00CC5989" w:rsidRDefault="00E778AD" w:rsidP="00CC5989">
            <w:pPr>
              <w:pStyle w:val="Nessunaspaziatura"/>
              <w:rPr>
                <w:b/>
                <w:szCs w:val="20"/>
                <w:lang w:eastAsia="zh-CN"/>
              </w:rPr>
            </w:pPr>
            <w:r>
              <w:rPr>
                <w:b/>
                <w:szCs w:val="20"/>
                <w:lang w:eastAsia="zh-CN"/>
              </w:rPr>
              <w:t>4</w:t>
            </w:r>
            <w:r w:rsidR="00645614" w:rsidRPr="00CC5989">
              <w:rPr>
                <w:b/>
                <w:szCs w:val="20"/>
                <w:lang w:eastAsia="zh-CN"/>
              </w:rPr>
              <w:t>0</w:t>
            </w:r>
          </w:p>
          <w:p w:rsidR="005733DF" w:rsidRPr="00CC5989" w:rsidRDefault="005733DF" w:rsidP="00CC5989">
            <w:pPr>
              <w:pStyle w:val="Nessunaspaziatura"/>
              <w:rPr>
                <w:b/>
                <w:szCs w:val="20"/>
                <w:lang w:eastAsia="zh-CN"/>
              </w:rPr>
            </w:pPr>
          </w:p>
          <w:p w:rsidR="005733DF" w:rsidRPr="00CC5989" w:rsidRDefault="005733DF" w:rsidP="00CC5989">
            <w:pPr>
              <w:pStyle w:val="Nessunaspaziatura"/>
              <w:rPr>
                <w:b/>
                <w:szCs w:val="20"/>
                <w:lang w:eastAsia="zh-CN"/>
              </w:rPr>
            </w:pPr>
          </w:p>
          <w:p w:rsidR="005733DF" w:rsidRPr="00CC5989" w:rsidRDefault="005733DF" w:rsidP="00CC5989">
            <w:pPr>
              <w:pStyle w:val="Nessunaspaziatura"/>
              <w:rPr>
                <w:b/>
                <w:szCs w:val="20"/>
                <w:lang w:eastAsia="zh-CN"/>
              </w:rPr>
            </w:pPr>
          </w:p>
          <w:p w:rsidR="005733DF" w:rsidRPr="00CC5989" w:rsidRDefault="005733DF" w:rsidP="00CC5989">
            <w:pPr>
              <w:pStyle w:val="Nessunaspaziatura"/>
              <w:rPr>
                <w:b/>
                <w:szCs w:val="20"/>
                <w:lang w:eastAsia="zh-CN"/>
              </w:rPr>
            </w:pPr>
          </w:p>
          <w:p w:rsidR="005733DF" w:rsidRPr="00CC5989" w:rsidRDefault="00E778AD" w:rsidP="00CC5989">
            <w:pPr>
              <w:pStyle w:val="Nessunaspaziatura"/>
              <w:rPr>
                <w:b/>
                <w:szCs w:val="20"/>
                <w:lang w:eastAsia="zh-CN"/>
              </w:rPr>
            </w:pPr>
            <w:r>
              <w:rPr>
                <w:b/>
                <w:szCs w:val="20"/>
                <w:lang w:eastAsia="zh-CN"/>
              </w:rPr>
              <w:t>2</w:t>
            </w:r>
            <w:r w:rsidR="005733DF" w:rsidRPr="00CC5989">
              <w:rPr>
                <w:b/>
                <w:szCs w:val="20"/>
                <w:lang w:eastAsia="zh-CN"/>
              </w:rPr>
              <w:t>0</w:t>
            </w:r>
          </w:p>
          <w:p w:rsidR="005733DF" w:rsidRPr="00CC5989" w:rsidRDefault="005733DF" w:rsidP="00CC5989">
            <w:pPr>
              <w:pStyle w:val="Nessunaspaziatura"/>
              <w:rPr>
                <w:b/>
                <w:szCs w:val="20"/>
                <w:lang w:eastAsia="zh-CN"/>
              </w:rPr>
            </w:pPr>
          </w:p>
          <w:p w:rsidR="005733DF" w:rsidRPr="00CC5989" w:rsidRDefault="005733DF" w:rsidP="00CC5989">
            <w:pPr>
              <w:pStyle w:val="Nessunaspaziatura"/>
              <w:rPr>
                <w:b/>
                <w:color w:val="auto"/>
                <w:szCs w:val="20"/>
                <w:lang w:eastAsia="zh-CN"/>
              </w:rPr>
            </w:pPr>
          </w:p>
        </w:tc>
        <w:tc>
          <w:tcPr>
            <w:tcW w:w="55" w:type="dxa"/>
            <w:gridSpan w:val="2"/>
            <w:tcBorders>
              <w:left w:val="single" w:sz="8" w:space="0" w:color="000000"/>
            </w:tcBorders>
            <w:shd w:val="clear" w:color="auto" w:fill="auto"/>
          </w:tcPr>
          <w:p w:rsidR="00645614" w:rsidRPr="00645614" w:rsidRDefault="00645614" w:rsidP="00645614">
            <w:pPr>
              <w:suppressAutoHyphens/>
              <w:snapToGrid w:val="0"/>
              <w:spacing w:after="0" w:line="240" w:lineRule="auto"/>
              <w:ind w:left="0" w:firstLine="0"/>
              <w:jc w:val="left"/>
              <w:rPr>
                <w:rFonts w:ascii="Calibri" w:eastAsia="Times New Roman" w:hAnsi="Calibri" w:cs="Calibri"/>
                <w:sz w:val="24"/>
                <w:szCs w:val="24"/>
                <w:lang w:eastAsia="zh-CN"/>
              </w:rPr>
            </w:pPr>
          </w:p>
        </w:tc>
      </w:tr>
      <w:tr w:rsidR="00645614" w:rsidRPr="00645614" w:rsidTr="00645614">
        <w:tblPrEx>
          <w:tblCellMar>
            <w:left w:w="0" w:type="dxa"/>
            <w:right w:w="0" w:type="dxa"/>
          </w:tblCellMar>
        </w:tblPrEx>
        <w:trPr>
          <w:trHeight w:val="330"/>
        </w:trPr>
        <w:tc>
          <w:tcPr>
            <w:tcW w:w="5235" w:type="dxa"/>
            <w:gridSpan w:val="2"/>
            <w:tcBorders>
              <w:top w:val="single" w:sz="8" w:space="0" w:color="000000"/>
              <w:left w:val="single" w:sz="8" w:space="0" w:color="000000"/>
              <w:bottom w:val="single" w:sz="8" w:space="0" w:color="000000"/>
            </w:tcBorders>
            <w:shd w:val="clear" w:color="auto" w:fill="C0C0C0"/>
          </w:tcPr>
          <w:p w:rsidR="00645614" w:rsidRPr="00CC5989" w:rsidRDefault="00C62FD8" w:rsidP="00CC5989">
            <w:pPr>
              <w:pStyle w:val="Nessunaspaziatura"/>
              <w:rPr>
                <w:b/>
                <w:color w:val="auto"/>
                <w:szCs w:val="20"/>
                <w:lang w:eastAsia="zh-CN"/>
              </w:rPr>
            </w:pPr>
            <w:r w:rsidRPr="00CC5989">
              <w:rPr>
                <w:b/>
                <w:color w:val="auto"/>
                <w:szCs w:val="20"/>
                <w:lang w:eastAsia="zh-CN"/>
              </w:rPr>
              <w:t>Modulo il manuale del DPO – la figura del Responsabile ai sensi dell’art. 28 Reg.Ue 679/2016 – la figura del Responsabile della transizione digitale ai sensi del CAD</w:t>
            </w:r>
          </w:p>
          <w:p w:rsidR="00C62FD8" w:rsidRPr="00CC5989" w:rsidRDefault="00C62FD8" w:rsidP="00CC5989">
            <w:pPr>
              <w:pStyle w:val="Nessunaspaziatura"/>
              <w:rPr>
                <w:b/>
                <w:color w:val="auto"/>
                <w:szCs w:val="20"/>
                <w:lang w:eastAsia="zh-CN"/>
              </w:rPr>
            </w:pPr>
            <w:r w:rsidRPr="00CC5989">
              <w:rPr>
                <w:b/>
                <w:color w:val="auto"/>
                <w:szCs w:val="20"/>
                <w:lang w:eastAsia="zh-CN"/>
              </w:rPr>
              <w:t>Modulo la conservazione digitale</w:t>
            </w:r>
          </w:p>
        </w:tc>
        <w:tc>
          <w:tcPr>
            <w:tcW w:w="754" w:type="dxa"/>
            <w:gridSpan w:val="2"/>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425" w:type="dxa"/>
            <w:gridSpan w:val="2"/>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851" w:type="dxa"/>
            <w:gridSpan w:val="3"/>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582" w:type="dxa"/>
            <w:gridSpan w:val="2"/>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color w:val="auto"/>
                <w:szCs w:val="20"/>
                <w:lang w:eastAsia="zh-CN"/>
              </w:rPr>
            </w:pPr>
          </w:p>
        </w:tc>
        <w:tc>
          <w:tcPr>
            <w:tcW w:w="850" w:type="dxa"/>
            <w:gridSpan w:val="3"/>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997" w:type="dxa"/>
            <w:gridSpan w:val="2"/>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p w:rsidR="005733DF" w:rsidRPr="00CC5989" w:rsidRDefault="005733DF" w:rsidP="00CC5989">
            <w:pPr>
              <w:pStyle w:val="Nessunaspaziatura"/>
              <w:rPr>
                <w:b/>
                <w:szCs w:val="20"/>
                <w:lang w:eastAsia="zh-CN"/>
              </w:rPr>
            </w:pPr>
          </w:p>
          <w:p w:rsidR="005733DF" w:rsidRPr="00CC5989" w:rsidRDefault="005733DF" w:rsidP="00CC5989">
            <w:pPr>
              <w:pStyle w:val="Nessunaspaziatura"/>
              <w:rPr>
                <w:b/>
                <w:szCs w:val="20"/>
                <w:lang w:eastAsia="zh-CN"/>
              </w:rPr>
            </w:pPr>
          </w:p>
          <w:p w:rsidR="005733DF" w:rsidRPr="00CC5989" w:rsidRDefault="005733DF" w:rsidP="00CC5989">
            <w:pPr>
              <w:pStyle w:val="Nessunaspaziatura"/>
              <w:rPr>
                <w:b/>
                <w:szCs w:val="20"/>
                <w:lang w:eastAsia="zh-CN"/>
              </w:rPr>
            </w:pPr>
          </w:p>
          <w:p w:rsidR="005733DF" w:rsidRPr="00CC5989" w:rsidRDefault="005733DF" w:rsidP="00CC5989">
            <w:pPr>
              <w:pStyle w:val="Nessunaspaziatura"/>
              <w:rPr>
                <w:b/>
                <w:color w:val="auto"/>
                <w:szCs w:val="20"/>
                <w:lang w:eastAsia="zh-CN"/>
              </w:rPr>
            </w:pPr>
          </w:p>
        </w:tc>
        <w:tc>
          <w:tcPr>
            <w:tcW w:w="55" w:type="dxa"/>
            <w:gridSpan w:val="2"/>
            <w:tcBorders>
              <w:left w:val="single" w:sz="8" w:space="0" w:color="000000"/>
            </w:tcBorders>
            <w:shd w:val="clear" w:color="auto" w:fill="auto"/>
          </w:tcPr>
          <w:p w:rsidR="00645614" w:rsidRPr="00645614" w:rsidRDefault="00645614" w:rsidP="00645614">
            <w:pPr>
              <w:suppressAutoHyphens/>
              <w:snapToGrid w:val="0"/>
              <w:spacing w:after="0" w:line="240" w:lineRule="auto"/>
              <w:ind w:left="0" w:firstLine="0"/>
              <w:jc w:val="left"/>
              <w:rPr>
                <w:rFonts w:ascii="Calibri" w:eastAsia="Times New Roman" w:hAnsi="Calibri" w:cs="Calibri"/>
                <w:sz w:val="24"/>
                <w:szCs w:val="24"/>
                <w:lang w:eastAsia="zh-CN"/>
              </w:rPr>
            </w:pPr>
          </w:p>
        </w:tc>
      </w:tr>
      <w:tr w:rsidR="00645614" w:rsidRPr="00645614" w:rsidTr="00645614">
        <w:tblPrEx>
          <w:tblCellMar>
            <w:left w:w="0" w:type="dxa"/>
            <w:right w:w="0" w:type="dxa"/>
          </w:tblCellMar>
        </w:tblPrEx>
        <w:trPr>
          <w:trHeight w:val="330"/>
        </w:trPr>
        <w:tc>
          <w:tcPr>
            <w:tcW w:w="5235" w:type="dxa"/>
            <w:gridSpan w:val="2"/>
            <w:tcBorders>
              <w:top w:val="single" w:sz="8" w:space="0" w:color="000000"/>
              <w:left w:val="single" w:sz="8" w:space="0" w:color="000000"/>
              <w:bottom w:val="single" w:sz="8" w:space="0" w:color="000000"/>
            </w:tcBorders>
            <w:shd w:val="clear" w:color="auto" w:fill="C0C0C0"/>
          </w:tcPr>
          <w:p w:rsidR="008F42A8" w:rsidRDefault="00842DBB" w:rsidP="00A54465">
            <w:pPr>
              <w:pStyle w:val="Nessunaspaziatura"/>
              <w:rPr>
                <w:b/>
                <w:color w:val="auto"/>
                <w:szCs w:val="20"/>
                <w:lang w:eastAsia="zh-CN"/>
              </w:rPr>
            </w:pPr>
            <w:r w:rsidRPr="00CC5989">
              <w:rPr>
                <w:b/>
                <w:color w:val="auto"/>
                <w:szCs w:val="20"/>
                <w:lang w:eastAsia="zh-CN"/>
              </w:rPr>
              <w:t xml:space="preserve">Modulo le novità PCT – PAT – PTT </w:t>
            </w:r>
            <w:r w:rsidR="008F42A8" w:rsidRPr="00CC5989">
              <w:rPr>
                <w:b/>
                <w:color w:val="auto"/>
                <w:szCs w:val="20"/>
                <w:lang w:eastAsia="zh-CN"/>
              </w:rPr>
              <w:t>–</w:t>
            </w:r>
            <w:r w:rsidRPr="00CC5989">
              <w:rPr>
                <w:b/>
                <w:color w:val="auto"/>
                <w:szCs w:val="20"/>
                <w:lang w:eastAsia="zh-CN"/>
              </w:rPr>
              <w:t xml:space="preserve"> PTP</w:t>
            </w:r>
          </w:p>
          <w:p w:rsidR="00A54465" w:rsidRPr="00CC5989" w:rsidRDefault="00A54465" w:rsidP="00A54465">
            <w:pPr>
              <w:pStyle w:val="Nessunaspaziatura"/>
              <w:rPr>
                <w:b/>
                <w:color w:val="auto"/>
                <w:szCs w:val="20"/>
                <w:lang w:eastAsia="zh-CN"/>
              </w:rPr>
            </w:pPr>
          </w:p>
          <w:p w:rsidR="00716C1A" w:rsidRPr="00CC5989" w:rsidRDefault="00EF1EA1" w:rsidP="00054E40">
            <w:pPr>
              <w:pStyle w:val="Nessunaspaziatura"/>
              <w:ind w:left="0" w:firstLine="0"/>
              <w:rPr>
                <w:b/>
                <w:color w:val="auto"/>
                <w:szCs w:val="20"/>
                <w:lang w:eastAsia="zh-CN"/>
              </w:rPr>
            </w:pPr>
            <w:r>
              <w:rPr>
                <w:b/>
                <w:color w:val="auto"/>
                <w:szCs w:val="20"/>
                <w:lang w:eastAsia="zh-CN"/>
              </w:rPr>
              <w:t>Modulo Custode Giudiziario nell’esecuzione forzata</w:t>
            </w:r>
          </w:p>
          <w:p w:rsidR="008F42A8" w:rsidRPr="00CC5989" w:rsidRDefault="008F42A8" w:rsidP="00CC5989">
            <w:pPr>
              <w:pStyle w:val="Nessunaspaziatura"/>
              <w:rPr>
                <w:b/>
                <w:color w:val="auto"/>
                <w:szCs w:val="20"/>
                <w:lang w:eastAsia="zh-CN"/>
              </w:rPr>
            </w:pPr>
            <w:r w:rsidRPr="00CC5989">
              <w:rPr>
                <w:b/>
                <w:color w:val="auto"/>
                <w:szCs w:val="20"/>
                <w:lang w:eastAsia="zh-CN"/>
              </w:rPr>
              <w:t xml:space="preserve"> </w:t>
            </w:r>
            <w:r w:rsidR="00716C1A" w:rsidRPr="00CC5989">
              <w:rPr>
                <w:b/>
                <w:color w:val="auto"/>
                <w:szCs w:val="20"/>
                <w:lang w:eastAsia="zh-CN"/>
              </w:rPr>
              <w:t xml:space="preserve">Modulo </w:t>
            </w:r>
            <w:r w:rsidR="00054E40">
              <w:rPr>
                <w:b/>
                <w:color w:val="auto"/>
                <w:szCs w:val="20"/>
                <w:lang w:eastAsia="zh-CN"/>
              </w:rPr>
              <w:t>Esecuzione forzata e Cyber delegato nell’era della vendita telematica</w:t>
            </w:r>
          </w:p>
          <w:p w:rsidR="00645614" w:rsidRPr="00CC5989" w:rsidRDefault="008F42A8" w:rsidP="00CC5989">
            <w:pPr>
              <w:pStyle w:val="Nessunaspaziatura"/>
              <w:rPr>
                <w:b/>
                <w:szCs w:val="20"/>
                <w:lang w:eastAsia="zh-CN"/>
              </w:rPr>
            </w:pPr>
            <w:r w:rsidRPr="00CC5989">
              <w:rPr>
                <w:b/>
                <w:szCs w:val="20"/>
                <w:lang w:eastAsia="zh-CN"/>
              </w:rPr>
              <w:t>Modulo Amministratore Giudiziario</w:t>
            </w:r>
            <w:r w:rsidR="00EF1EA1">
              <w:rPr>
                <w:b/>
                <w:szCs w:val="20"/>
                <w:lang w:eastAsia="zh-CN"/>
              </w:rPr>
              <w:t xml:space="preserve"> di aziende e beni sequestrati e confiscati</w:t>
            </w:r>
          </w:p>
          <w:p w:rsidR="008F42A8" w:rsidRPr="00CC5989" w:rsidRDefault="00EC080E" w:rsidP="00CC5989">
            <w:pPr>
              <w:pStyle w:val="Nessunaspaziatura"/>
              <w:rPr>
                <w:b/>
                <w:szCs w:val="20"/>
                <w:lang w:eastAsia="zh-CN"/>
              </w:rPr>
            </w:pPr>
            <w:r w:rsidRPr="00CC5989">
              <w:rPr>
                <w:b/>
                <w:szCs w:val="20"/>
                <w:lang w:eastAsia="zh-CN"/>
              </w:rPr>
              <w:t>Modulo decreto Trasparenza</w:t>
            </w:r>
            <w:r w:rsidR="00812D5D" w:rsidRPr="00CC5989">
              <w:rPr>
                <w:b/>
                <w:szCs w:val="20"/>
                <w:lang w:eastAsia="zh-CN"/>
              </w:rPr>
              <w:t xml:space="preserve"> D.Lgs. 33/2013</w:t>
            </w:r>
          </w:p>
          <w:p w:rsidR="00812D5D" w:rsidRPr="00CC5989" w:rsidRDefault="00812D5D" w:rsidP="00CC5989">
            <w:pPr>
              <w:pStyle w:val="Nessunaspaziatura"/>
              <w:rPr>
                <w:b/>
                <w:szCs w:val="20"/>
                <w:lang w:eastAsia="zh-CN"/>
              </w:rPr>
            </w:pPr>
            <w:r w:rsidRPr="00CC5989">
              <w:rPr>
                <w:b/>
                <w:szCs w:val="20"/>
                <w:lang w:eastAsia="zh-CN"/>
              </w:rPr>
              <w:lastRenderedPageBreak/>
              <w:t>Modulo legge anticorruzione n.190/2012</w:t>
            </w:r>
          </w:p>
          <w:p w:rsidR="00716C1A" w:rsidRPr="00CC5989" w:rsidRDefault="00716C1A" w:rsidP="00CC5989">
            <w:pPr>
              <w:pStyle w:val="Nessunaspaziatura"/>
              <w:rPr>
                <w:b/>
                <w:szCs w:val="20"/>
                <w:lang w:eastAsia="zh-CN"/>
              </w:rPr>
            </w:pPr>
            <w:r w:rsidRPr="00CC5989">
              <w:rPr>
                <w:b/>
                <w:szCs w:val="20"/>
                <w:lang w:eastAsia="zh-CN"/>
              </w:rPr>
              <w:t>Modulo Whistlebowuing</w:t>
            </w:r>
          </w:p>
        </w:tc>
        <w:tc>
          <w:tcPr>
            <w:tcW w:w="754" w:type="dxa"/>
            <w:gridSpan w:val="2"/>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425" w:type="dxa"/>
            <w:gridSpan w:val="2"/>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851" w:type="dxa"/>
            <w:gridSpan w:val="3"/>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582" w:type="dxa"/>
            <w:gridSpan w:val="2"/>
            <w:tcBorders>
              <w:top w:val="single" w:sz="8" w:space="0" w:color="000000"/>
              <w:left w:val="single" w:sz="8" w:space="0" w:color="000000"/>
              <w:bottom w:val="single" w:sz="8" w:space="0" w:color="000000"/>
            </w:tcBorders>
            <w:shd w:val="clear" w:color="auto" w:fill="C0C0C0"/>
          </w:tcPr>
          <w:p w:rsidR="00645614" w:rsidRPr="00CC5989" w:rsidRDefault="00EF1EA1" w:rsidP="00CC5989">
            <w:pPr>
              <w:pStyle w:val="Nessunaspaziatura"/>
              <w:rPr>
                <w:b/>
                <w:szCs w:val="20"/>
                <w:lang w:eastAsia="zh-CN"/>
              </w:rPr>
            </w:pPr>
            <w:r>
              <w:rPr>
                <w:b/>
                <w:szCs w:val="20"/>
                <w:lang w:eastAsia="zh-CN"/>
              </w:rPr>
              <w:t>4</w:t>
            </w:r>
          </w:p>
          <w:p w:rsidR="00645614" w:rsidRPr="00CC5989" w:rsidRDefault="00645614" w:rsidP="00CC5989">
            <w:pPr>
              <w:pStyle w:val="Nessunaspaziatura"/>
              <w:rPr>
                <w:b/>
                <w:szCs w:val="20"/>
                <w:lang w:eastAsia="zh-CN"/>
              </w:rPr>
            </w:pPr>
          </w:p>
          <w:p w:rsidR="00D10380" w:rsidRPr="00CC5989" w:rsidRDefault="00EF1EA1" w:rsidP="00054E40">
            <w:pPr>
              <w:pStyle w:val="Nessunaspaziatura"/>
              <w:ind w:left="0" w:firstLine="0"/>
              <w:rPr>
                <w:b/>
                <w:szCs w:val="20"/>
                <w:lang w:eastAsia="zh-CN"/>
              </w:rPr>
            </w:pPr>
            <w:r>
              <w:rPr>
                <w:b/>
                <w:szCs w:val="20"/>
                <w:lang w:eastAsia="zh-CN"/>
              </w:rPr>
              <w:t>8</w:t>
            </w:r>
          </w:p>
          <w:p w:rsidR="008F42A8" w:rsidRPr="00CC5989" w:rsidRDefault="008F42A8" w:rsidP="00EF1EA1">
            <w:pPr>
              <w:pStyle w:val="Nessunaspaziatura"/>
              <w:ind w:left="0" w:firstLine="0"/>
              <w:rPr>
                <w:b/>
                <w:szCs w:val="20"/>
                <w:lang w:eastAsia="zh-CN"/>
              </w:rPr>
            </w:pPr>
          </w:p>
          <w:p w:rsidR="00716C1A" w:rsidRPr="00CC5989" w:rsidRDefault="00054E40" w:rsidP="00CC5989">
            <w:pPr>
              <w:pStyle w:val="Nessunaspaziatura"/>
              <w:rPr>
                <w:b/>
                <w:szCs w:val="20"/>
                <w:lang w:eastAsia="zh-CN"/>
              </w:rPr>
            </w:pPr>
            <w:r>
              <w:rPr>
                <w:b/>
                <w:szCs w:val="20"/>
                <w:lang w:eastAsia="zh-CN"/>
              </w:rPr>
              <w:t>16</w:t>
            </w:r>
          </w:p>
          <w:p w:rsidR="00054E40" w:rsidRDefault="00054E40" w:rsidP="00CC5989">
            <w:pPr>
              <w:pStyle w:val="Nessunaspaziatura"/>
              <w:rPr>
                <w:b/>
                <w:szCs w:val="20"/>
                <w:lang w:eastAsia="zh-CN"/>
              </w:rPr>
            </w:pPr>
          </w:p>
          <w:p w:rsidR="008F42A8" w:rsidRPr="00CC5989" w:rsidRDefault="00716C1A" w:rsidP="00CC5989">
            <w:pPr>
              <w:pStyle w:val="Nessunaspaziatura"/>
              <w:rPr>
                <w:b/>
                <w:szCs w:val="20"/>
                <w:lang w:eastAsia="zh-CN"/>
              </w:rPr>
            </w:pPr>
            <w:r w:rsidRPr="00CC5989">
              <w:rPr>
                <w:b/>
                <w:szCs w:val="20"/>
                <w:lang w:eastAsia="zh-CN"/>
              </w:rPr>
              <w:t>8</w:t>
            </w:r>
          </w:p>
          <w:p w:rsidR="00EC080E" w:rsidRPr="00CC5989" w:rsidRDefault="00716C1A" w:rsidP="00CC5989">
            <w:pPr>
              <w:pStyle w:val="Nessunaspaziatura"/>
              <w:rPr>
                <w:b/>
                <w:szCs w:val="20"/>
                <w:lang w:eastAsia="zh-CN"/>
              </w:rPr>
            </w:pPr>
            <w:r w:rsidRPr="00CC5989">
              <w:rPr>
                <w:b/>
                <w:szCs w:val="20"/>
                <w:lang w:eastAsia="zh-CN"/>
              </w:rPr>
              <w:t>4</w:t>
            </w:r>
          </w:p>
          <w:p w:rsidR="00812D5D" w:rsidRPr="00CC5989" w:rsidRDefault="00716C1A" w:rsidP="00CC5989">
            <w:pPr>
              <w:pStyle w:val="Nessunaspaziatura"/>
              <w:rPr>
                <w:b/>
                <w:szCs w:val="20"/>
                <w:lang w:eastAsia="zh-CN"/>
              </w:rPr>
            </w:pPr>
            <w:r w:rsidRPr="00CC5989">
              <w:rPr>
                <w:b/>
                <w:szCs w:val="20"/>
                <w:lang w:eastAsia="zh-CN"/>
              </w:rPr>
              <w:lastRenderedPageBreak/>
              <w:t>4</w:t>
            </w:r>
          </w:p>
          <w:p w:rsidR="00716C1A" w:rsidRPr="00CC5989" w:rsidRDefault="00716C1A" w:rsidP="00CC5989">
            <w:pPr>
              <w:pStyle w:val="Nessunaspaziatura"/>
              <w:rPr>
                <w:b/>
                <w:color w:val="auto"/>
                <w:szCs w:val="20"/>
                <w:lang w:eastAsia="zh-CN"/>
              </w:rPr>
            </w:pPr>
            <w:r w:rsidRPr="00CC5989">
              <w:rPr>
                <w:b/>
                <w:szCs w:val="20"/>
                <w:lang w:eastAsia="zh-CN"/>
              </w:rPr>
              <w:t>4</w:t>
            </w:r>
          </w:p>
        </w:tc>
        <w:tc>
          <w:tcPr>
            <w:tcW w:w="850" w:type="dxa"/>
            <w:gridSpan w:val="3"/>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997" w:type="dxa"/>
            <w:gridSpan w:val="2"/>
            <w:tcBorders>
              <w:top w:val="single" w:sz="8" w:space="0" w:color="000000"/>
              <w:left w:val="single" w:sz="8" w:space="0" w:color="000000"/>
              <w:bottom w:val="single" w:sz="8" w:space="0" w:color="000000"/>
            </w:tcBorders>
            <w:shd w:val="clear" w:color="auto" w:fill="C0C0C0"/>
          </w:tcPr>
          <w:p w:rsidR="00645614" w:rsidRPr="00CC5989" w:rsidRDefault="00E778AD" w:rsidP="00CC5989">
            <w:pPr>
              <w:pStyle w:val="Nessunaspaziatura"/>
              <w:rPr>
                <w:b/>
                <w:szCs w:val="20"/>
                <w:lang w:eastAsia="zh-CN"/>
              </w:rPr>
            </w:pPr>
            <w:r>
              <w:rPr>
                <w:b/>
                <w:szCs w:val="20"/>
                <w:lang w:eastAsia="zh-CN"/>
              </w:rPr>
              <w:t>1</w:t>
            </w:r>
            <w:r w:rsidR="00645614" w:rsidRPr="00CC5989">
              <w:rPr>
                <w:b/>
                <w:szCs w:val="20"/>
                <w:lang w:eastAsia="zh-CN"/>
              </w:rPr>
              <w:t>0</w:t>
            </w:r>
          </w:p>
          <w:p w:rsidR="005733DF" w:rsidRPr="00CC5989" w:rsidRDefault="005733DF" w:rsidP="00CC5989">
            <w:pPr>
              <w:pStyle w:val="Nessunaspaziatura"/>
              <w:rPr>
                <w:b/>
                <w:szCs w:val="20"/>
                <w:lang w:eastAsia="zh-CN"/>
              </w:rPr>
            </w:pPr>
          </w:p>
          <w:p w:rsidR="00D10380" w:rsidRPr="00CC5989" w:rsidRDefault="00D10380" w:rsidP="00CC5989">
            <w:pPr>
              <w:pStyle w:val="Nessunaspaziatura"/>
              <w:rPr>
                <w:b/>
                <w:szCs w:val="20"/>
                <w:lang w:eastAsia="zh-CN"/>
              </w:rPr>
            </w:pPr>
          </w:p>
          <w:p w:rsidR="00D10380" w:rsidRPr="00CC5989" w:rsidRDefault="00D10380" w:rsidP="00CC5989">
            <w:pPr>
              <w:pStyle w:val="Nessunaspaziatura"/>
              <w:rPr>
                <w:b/>
                <w:szCs w:val="20"/>
                <w:lang w:eastAsia="zh-CN"/>
              </w:rPr>
            </w:pPr>
          </w:p>
          <w:p w:rsidR="005733DF" w:rsidRPr="00CC5989" w:rsidRDefault="005733DF" w:rsidP="00EF1EA1">
            <w:pPr>
              <w:pStyle w:val="Nessunaspaziatura"/>
              <w:ind w:left="0" w:firstLine="0"/>
              <w:rPr>
                <w:b/>
                <w:szCs w:val="20"/>
                <w:lang w:eastAsia="zh-CN"/>
              </w:rPr>
            </w:pPr>
            <w:r w:rsidRPr="00CC5989">
              <w:rPr>
                <w:b/>
                <w:szCs w:val="20"/>
                <w:lang w:eastAsia="zh-CN"/>
              </w:rPr>
              <w:t>10</w:t>
            </w:r>
          </w:p>
          <w:p w:rsidR="00D10380" w:rsidRPr="00CC5989" w:rsidRDefault="00D10380" w:rsidP="00CC5989">
            <w:pPr>
              <w:pStyle w:val="Nessunaspaziatura"/>
              <w:rPr>
                <w:b/>
                <w:szCs w:val="20"/>
                <w:lang w:eastAsia="zh-CN"/>
              </w:rPr>
            </w:pPr>
          </w:p>
          <w:p w:rsidR="005733DF" w:rsidRPr="00CC5989" w:rsidRDefault="001C060D" w:rsidP="00CC5989">
            <w:pPr>
              <w:pStyle w:val="Nessunaspaziatura"/>
              <w:rPr>
                <w:b/>
                <w:szCs w:val="20"/>
                <w:lang w:eastAsia="zh-CN"/>
              </w:rPr>
            </w:pPr>
            <w:r>
              <w:rPr>
                <w:b/>
                <w:szCs w:val="20"/>
                <w:lang w:eastAsia="zh-CN"/>
              </w:rPr>
              <w:t>5</w:t>
            </w:r>
          </w:p>
          <w:p w:rsidR="005733DF" w:rsidRPr="00CC5989" w:rsidRDefault="001C060D" w:rsidP="00CC5989">
            <w:pPr>
              <w:pStyle w:val="Nessunaspaziatura"/>
              <w:rPr>
                <w:b/>
                <w:szCs w:val="20"/>
                <w:lang w:eastAsia="zh-CN"/>
              </w:rPr>
            </w:pPr>
            <w:r>
              <w:rPr>
                <w:b/>
                <w:szCs w:val="20"/>
                <w:lang w:eastAsia="zh-CN"/>
              </w:rPr>
              <w:t>5</w:t>
            </w:r>
          </w:p>
          <w:p w:rsidR="005733DF" w:rsidRPr="00CC5989" w:rsidRDefault="001C060D" w:rsidP="00CC5989">
            <w:pPr>
              <w:pStyle w:val="Nessunaspaziatura"/>
              <w:rPr>
                <w:b/>
                <w:szCs w:val="20"/>
                <w:lang w:eastAsia="zh-CN"/>
              </w:rPr>
            </w:pPr>
            <w:r>
              <w:rPr>
                <w:b/>
                <w:szCs w:val="20"/>
                <w:lang w:eastAsia="zh-CN"/>
              </w:rPr>
              <w:lastRenderedPageBreak/>
              <w:t>5</w:t>
            </w:r>
          </w:p>
          <w:p w:rsidR="005733DF" w:rsidRPr="00CC5989" w:rsidRDefault="001C060D" w:rsidP="00CC5989">
            <w:pPr>
              <w:pStyle w:val="Nessunaspaziatura"/>
              <w:rPr>
                <w:b/>
                <w:color w:val="auto"/>
                <w:szCs w:val="20"/>
                <w:lang w:eastAsia="zh-CN"/>
              </w:rPr>
            </w:pPr>
            <w:r>
              <w:rPr>
                <w:b/>
                <w:szCs w:val="20"/>
                <w:lang w:eastAsia="zh-CN"/>
              </w:rPr>
              <w:t>5</w:t>
            </w:r>
          </w:p>
        </w:tc>
        <w:tc>
          <w:tcPr>
            <w:tcW w:w="55" w:type="dxa"/>
            <w:gridSpan w:val="2"/>
            <w:tcBorders>
              <w:left w:val="single" w:sz="8" w:space="0" w:color="000000"/>
            </w:tcBorders>
            <w:shd w:val="clear" w:color="auto" w:fill="auto"/>
          </w:tcPr>
          <w:p w:rsidR="00645614" w:rsidRPr="00645614" w:rsidRDefault="00645614" w:rsidP="00645614">
            <w:pPr>
              <w:suppressAutoHyphens/>
              <w:snapToGrid w:val="0"/>
              <w:spacing w:after="0" w:line="240" w:lineRule="auto"/>
              <w:ind w:left="0" w:firstLine="0"/>
              <w:jc w:val="left"/>
              <w:rPr>
                <w:rFonts w:ascii="Calibri" w:eastAsia="Times New Roman" w:hAnsi="Calibri" w:cs="Calibri"/>
                <w:sz w:val="24"/>
                <w:szCs w:val="24"/>
                <w:lang w:eastAsia="zh-CN"/>
              </w:rPr>
            </w:pPr>
          </w:p>
        </w:tc>
      </w:tr>
      <w:tr w:rsidR="00645614" w:rsidRPr="00645614" w:rsidTr="00645614">
        <w:tblPrEx>
          <w:tblCellMar>
            <w:left w:w="0" w:type="dxa"/>
            <w:right w:w="0" w:type="dxa"/>
          </w:tblCellMar>
        </w:tblPrEx>
        <w:trPr>
          <w:trHeight w:val="330"/>
        </w:trPr>
        <w:tc>
          <w:tcPr>
            <w:tcW w:w="5235" w:type="dxa"/>
            <w:gridSpan w:val="2"/>
            <w:tcBorders>
              <w:top w:val="single" w:sz="8" w:space="0" w:color="000000"/>
              <w:left w:val="single" w:sz="8" w:space="0" w:color="000000"/>
              <w:bottom w:val="single" w:sz="8" w:space="0" w:color="000000"/>
            </w:tcBorders>
            <w:shd w:val="clear" w:color="auto" w:fill="C0C0C0"/>
          </w:tcPr>
          <w:p w:rsidR="008F42A8" w:rsidRPr="00CC5989" w:rsidRDefault="008F42A8" w:rsidP="00CC5989">
            <w:pPr>
              <w:pStyle w:val="Nessunaspaziatura"/>
              <w:rPr>
                <w:b/>
                <w:szCs w:val="20"/>
              </w:rPr>
            </w:pPr>
            <w:r w:rsidRPr="00CC5989">
              <w:rPr>
                <w:b/>
                <w:color w:val="auto"/>
                <w:szCs w:val="20"/>
                <w:lang w:eastAsia="zh-CN"/>
              </w:rPr>
              <w:lastRenderedPageBreak/>
              <w:t xml:space="preserve">Modulo </w:t>
            </w:r>
            <w:r w:rsidRPr="00CC5989">
              <w:rPr>
                <w:b/>
                <w:szCs w:val="20"/>
              </w:rPr>
              <w:t>Antiriciclaggio e finanziamento del terrorismo Direttive IV e V antiriciclaggio e i D. Lgs 90/2017 e 125/2019 di ratifica – Autoriciclaggio e Regolamento del parlamento europeo 2015/847 riguardante i dati informativi che accompagnano i trasferimenti di fondi e che abroga il regolamento n. 1781/2006</w:t>
            </w:r>
          </w:p>
          <w:p w:rsidR="00645614" w:rsidRPr="00CC5989" w:rsidRDefault="00645614" w:rsidP="00CC5989">
            <w:pPr>
              <w:pStyle w:val="Nessunaspaziatura"/>
              <w:rPr>
                <w:b/>
                <w:color w:val="auto"/>
                <w:szCs w:val="20"/>
                <w:lang w:eastAsia="zh-CN"/>
              </w:rPr>
            </w:pPr>
          </w:p>
        </w:tc>
        <w:tc>
          <w:tcPr>
            <w:tcW w:w="754" w:type="dxa"/>
            <w:gridSpan w:val="2"/>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425" w:type="dxa"/>
            <w:gridSpan w:val="2"/>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851" w:type="dxa"/>
            <w:gridSpan w:val="3"/>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582" w:type="dxa"/>
            <w:gridSpan w:val="2"/>
            <w:tcBorders>
              <w:top w:val="single" w:sz="8" w:space="0" w:color="000000"/>
              <w:left w:val="single" w:sz="8" w:space="0" w:color="000000"/>
              <w:bottom w:val="single" w:sz="8" w:space="0" w:color="000000"/>
            </w:tcBorders>
            <w:shd w:val="clear" w:color="auto" w:fill="C0C0C0"/>
          </w:tcPr>
          <w:p w:rsidR="00645614" w:rsidRPr="00CC5989" w:rsidRDefault="00356869" w:rsidP="00CC5989">
            <w:pPr>
              <w:pStyle w:val="Nessunaspaziatura"/>
              <w:rPr>
                <w:b/>
                <w:szCs w:val="20"/>
                <w:lang w:eastAsia="zh-CN"/>
              </w:rPr>
            </w:pPr>
            <w:r>
              <w:rPr>
                <w:b/>
                <w:szCs w:val="20"/>
                <w:lang w:eastAsia="zh-CN"/>
              </w:rPr>
              <w:t>4</w:t>
            </w:r>
          </w:p>
          <w:p w:rsidR="00812D5D" w:rsidRPr="00CC5989" w:rsidRDefault="00812D5D" w:rsidP="00CC5989">
            <w:pPr>
              <w:pStyle w:val="Nessunaspaziatura"/>
              <w:rPr>
                <w:b/>
                <w:szCs w:val="20"/>
                <w:lang w:eastAsia="zh-CN"/>
              </w:rPr>
            </w:pPr>
          </w:p>
          <w:p w:rsidR="00812D5D" w:rsidRPr="00CC5989" w:rsidRDefault="00812D5D" w:rsidP="00CC5989">
            <w:pPr>
              <w:pStyle w:val="Nessunaspaziatura"/>
              <w:rPr>
                <w:b/>
                <w:szCs w:val="20"/>
                <w:lang w:eastAsia="zh-CN"/>
              </w:rPr>
            </w:pPr>
          </w:p>
          <w:p w:rsidR="00812D5D" w:rsidRPr="00CC5989" w:rsidRDefault="00812D5D" w:rsidP="00CC5989">
            <w:pPr>
              <w:pStyle w:val="Nessunaspaziatura"/>
              <w:rPr>
                <w:b/>
                <w:szCs w:val="20"/>
                <w:lang w:eastAsia="zh-CN"/>
              </w:rPr>
            </w:pPr>
          </w:p>
          <w:p w:rsidR="00812D5D" w:rsidRPr="00CC5989" w:rsidRDefault="00812D5D" w:rsidP="00CC5989">
            <w:pPr>
              <w:pStyle w:val="Nessunaspaziatura"/>
              <w:rPr>
                <w:b/>
                <w:szCs w:val="20"/>
                <w:lang w:eastAsia="zh-CN"/>
              </w:rPr>
            </w:pPr>
          </w:p>
          <w:p w:rsidR="00812D5D" w:rsidRPr="00CC5989" w:rsidRDefault="00812D5D" w:rsidP="00CC5989">
            <w:pPr>
              <w:pStyle w:val="Nessunaspaziatura"/>
              <w:rPr>
                <w:b/>
                <w:szCs w:val="20"/>
                <w:lang w:eastAsia="zh-CN"/>
              </w:rPr>
            </w:pPr>
          </w:p>
          <w:p w:rsidR="00812D5D" w:rsidRPr="00CC5989" w:rsidRDefault="00812D5D" w:rsidP="00CC5989">
            <w:pPr>
              <w:pStyle w:val="Nessunaspaziatura"/>
              <w:rPr>
                <w:b/>
                <w:szCs w:val="20"/>
                <w:lang w:eastAsia="zh-CN"/>
              </w:rPr>
            </w:pPr>
          </w:p>
          <w:p w:rsidR="00812D5D" w:rsidRPr="00CC5989" w:rsidRDefault="00812D5D" w:rsidP="00CC5989">
            <w:pPr>
              <w:pStyle w:val="Nessunaspaziatura"/>
              <w:rPr>
                <w:b/>
                <w:szCs w:val="20"/>
                <w:lang w:eastAsia="zh-CN"/>
              </w:rPr>
            </w:pPr>
          </w:p>
          <w:p w:rsidR="00812D5D" w:rsidRPr="00CC5989" w:rsidRDefault="00812D5D" w:rsidP="00CC5989">
            <w:pPr>
              <w:pStyle w:val="Nessunaspaziatura"/>
              <w:rPr>
                <w:b/>
                <w:color w:val="auto"/>
                <w:szCs w:val="20"/>
                <w:lang w:eastAsia="zh-CN"/>
              </w:rPr>
            </w:pPr>
          </w:p>
        </w:tc>
        <w:tc>
          <w:tcPr>
            <w:tcW w:w="850" w:type="dxa"/>
            <w:gridSpan w:val="3"/>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997" w:type="dxa"/>
            <w:gridSpan w:val="2"/>
            <w:tcBorders>
              <w:top w:val="single" w:sz="8" w:space="0" w:color="000000"/>
              <w:left w:val="single" w:sz="8" w:space="0" w:color="000000"/>
              <w:bottom w:val="single" w:sz="8" w:space="0" w:color="000000"/>
            </w:tcBorders>
            <w:shd w:val="clear" w:color="auto" w:fill="C0C0C0"/>
          </w:tcPr>
          <w:p w:rsidR="00645614" w:rsidRPr="00CC5989" w:rsidRDefault="00E778AD" w:rsidP="00CC5989">
            <w:pPr>
              <w:pStyle w:val="Nessunaspaziatura"/>
              <w:rPr>
                <w:b/>
                <w:szCs w:val="20"/>
                <w:lang w:eastAsia="zh-CN"/>
              </w:rPr>
            </w:pPr>
            <w:r>
              <w:rPr>
                <w:b/>
                <w:szCs w:val="20"/>
                <w:lang w:eastAsia="zh-CN"/>
              </w:rPr>
              <w:t>1</w:t>
            </w:r>
            <w:r w:rsidR="00645614" w:rsidRPr="00CC5989">
              <w:rPr>
                <w:b/>
                <w:szCs w:val="20"/>
                <w:lang w:eastAsia="zh-CN"/>
              </w:rPr>
              <w:t>0</w:t>
            </w:r>
          </w:p>
          <w:p w:rsidR="005733DF" w:rsidRPr="00CC5989" w:rsidRDefault="005733DF" w:rsidP="00CC5989">
            <w:pPr>
              <w:pStyle w:val="Nessunaspaziatura"/>
              <w:rPr>
                <w:b/>
                <w:szCs w:val="20"/>
                <w:lang w:eastAsia="zh-CN"/>
              </w:rPr>
            </w:pPr>
          </w:p>
          <w:p w:rsidR="005733DF" w:rsidRPr="00CC5989" w:rsidRDefault="005733DF" w:rsidP="00CC5989">
            <w:pPr>
              <w:pStyle w:val="Nessunaspaziatura"/>
              <w:rPr>
                <w:b/>
                <w:szCs w:val="20"/>
                <w:lang w:eastAsia="zh-CN"/>
              </w:rPr>
            </w:pPr>
          </w:p>
          <w:p w:rsidR="005733DF" w:rsidRPr="00CC5989" w:rsidRDefault="005733DF" w:rsidP="00CC5989">
            <w:pPr>
              <w:pStyle w:val="Nessunaspaziatura"/>
              <w:rPr>
                <w:b/>
                <w:szCs w:val="20"/>
                <w:lang w:eastAsia="zh-CN"/>
              </w:rPr>
            </w:pPr>
          </w:p>
          <w:p w:rsidR="005733DF" w:rsidRPr="00CC5989" w:rsidRDefault="005733DF" w:rsidP="00CC5989">
            <w:pPr>
              <w:pStyle w:val="Nessunaspaziatura"/>
              <w:rPr>
                <w:b/>
                <w:szCs w:val="20"/>
                <w:lang w:eastAsia="zh-CN"/>
              </w:rPr>
            </w:pPr>
          </w:p>
          <w:p w:rsidR="005733DF" w:rsidRPr="00CC5989" w:rsidRDefault="005733DF" w:rsidP="00CC5989">
            <w:pPr>
              <w:pStyle w:val="Nessunaspaziatura"/>
              <w:rPr>
                <w:b/>
                <w:szCs w:val="20"/>
                <w:lang w:eastAsia="zh-CN"/>
              </w:rPr>
            </w:pPr>
          </w:p>
          <w:p w:rsidR="005733DF" w:rsidRPr="00CC5989" w:rsidRDefault="005733DF" w:rsidP="00CC5989">
            <w:pPr>
              <w:pStyle w:val="Nessunaspaziatura"/>
              <w:rPr>
                <w:b/>
                <w:szCs w:val="20"/>
                <w:lang w:eastAsia="zh-CN"/>
              </w:rPr>
            </w:pPr>
          </w:p>
          <w:p w:rsidR="005733DF" w:rsidRPr="00CC5989" w:rsidRDefault="005733DF" w:rsidP="00CC5989">
            <w:pPr>
              <w:pStyle w:val="Nessunaspaziatura"/>
              <w:rPr>
                <w:b/>
                <w:szCs w:val="20"/>
                <w:lang w:eastAsia="zh-CN"/>
              </w:rPr>
            </w:pPr>
          </w:p>
          <w:p w:rsidR="005733DF" w:rsidRPr="00CC5989" w:rsidRDefault="005733DF" w:rsidP="00CC5989">
            <w:pPr>
              <w:pStyle w:val="Nessunaspaziatura"/>
              <w:rPr>
                <w:b/>
                <w:color w:val="auto"/>
                <w:szCs w:val="20"/>
                <w:lang w:eastAsia="zh-CN"/>
              </w:rPr>
            </w:pPr>
          </w:p>
        </w:tc>
        <w:tc>
          <w:tcPr>
            <w:tcW w:w="55" w:type="dxa"/>
            <w:gridSpan w:val="2"/>
            <w:tcBorders>
              <w:left w:val="single" w:sz="8" w:space="0" w:color="000000"/>
            </w:tcBorders>
            <w:shd w:val="clear" w:color="auto" w:fill="auto"/>
          </w:tcPr>
          <w:p w:rsidR="00645614" w:rsidRPr="00645614" w:rsidRDefault="00645614" w:rsidP="00645614">
            <w:pPr>
              <w:suppressAutoHyphens/>
              <w:snapToGrid w:val="0"/>
              <w:spacing w:after="0" w:line="240" w:lineRule="auto"/>
              <w:ind w:left="0" w:firstLine="0"/>
              <w:jc w:val="left"/>
              <w:rPr>
                <w:rFonts w:ascii="Calibri" w:eastAsia="Times New Roman" w:hAnsi="Calibri" w:cs="Calibri"/>
                <w:sz w:val="24"/>
                <w:szCs w:val="24"/>
                <w:lang w:eastAsia="zh-CN"/>
              </w:rPr>
            </w:pPr>
          </w:p>
        </w:tc>
      </w:tr>
      <w:tr w:rsidR="00645614" w:rsidRPr="00645614" w:rsidTr="00645614">
        <w:tblPrEx>
          <w:tblCellMar>
            <w:left w:w="0" w:type="dxa"/>
            <w:right w:w="0" w:type="dxa"/>
          </w:tblCellMar>
        </w:tblPrEx>
        <w:trPr>
          <w:trHeight w:val="330"/>
        </w:trPr>
        <w:tc>
          <w:tcPr>
            <w:tcW w:w="5235" w:type="dxa"/>
            <w:gridSpan w:val="2"/>
            <w:tcBorders>
              <w:top w:val="single" w:sz="8" w:space="0" w:color="000000"/>
              <w:left w:val="single" w:sz="8" w:space="0" w:color="000000"/>
              <w:bottom w:val="single" w:sz="8" w:space="0" w:color="000000"/>
            </w:tcBorders>
            <w:shd w:val="clear" w:color="auto" w:fill="C0C0C0"/>
          </w:tcPr>
          <w:p w:rsidR="00645614" w:rsidRPr="00CC5989" w:rsidRDefault="005733DF" w:rsidP="00CC5989">
            <w:pPr>
              <w:pStyle w:val="Nessunaspaziatura"/>
              <w:rPr>
                <w:b/>
                <w:color w:val="auto"/>
                <w:szCs w:val="20"/>
                <w:lang w:eastAsia="zh-CN"/>
              </w:rPr>
            </w:pPr>
            <w:r w:rsidRPr="00CC5989">
              <w:rPr>
                <w:b/>
                <w:color w:val="auto"/>
                <w:szCs w:val="20"/>
                <w:lang w:eastAsia="zh-CN"/>
              </w:rPr>
              <w:t>Modulo D.Lgs. 231/01 – I modelli organizzativi e L’Organismo di vigilanza</w:t>
            </w:r>
          </w:p>
        </w:tc>
        <w:tc>
          <w:tcPr>
            <w:tcW w:w="754" w:type="dxa"/>
            <w:gridSpan w:val="2"/>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425" w:type="dxa"/>
            <w:gridSpan w:val="2"/>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851" w:type="dxa"/>
            <w:gridSpan w:val="3"/>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582" w:type="dxa"/>
            <w:gridSpan w:val="2"/>
            <w:tcBorders>
              <w:top w:val="single" w:sz="8" w:space="0" w:color="000000"/>
              <w:left w:val="single" w:sz="8" w:space="0" w:color="000000"/>
              <w:bottom w:val="single" w:sz="8" w:space="0" w:color="000000"/>
            </w:tcBorders>
            <w:shd w:val="clear" w:color="auto" w:fill="C0C0C0"/>
          </w:tcPr>
          <w:p w:rsidR="00645614" w:rsidRPr="00CC5989" w:rsidRDefault="00A54465" w:rsidP="00CC5989">
            <w:pPr>
              <w:pStyle w:val="Nessunaspaziatura"/>
              <w:rPr>
                <w:b/>
                <w:color w:val="auto"/>
                <w:szCs w:val="20"/>
                <w:lang w:eastAsia="zh-CN"/>
              </w:rPr>
            </w:pPr>
            <w:r>
              <w:rPr>
                <w:b/>
                <w:szCs w:val="20"/>
                <w:lang w:eastAsia="zh-CN"/>
              </w:rPr>
              <w:t>24</w:t>
            </w:r>
          </w:p>
        </w:tc>
        <w:tc>
          <w:tcPr>
            <w:tcW w:w="850" w:type="dxa"/>
            <w:gridSpan w:val="3"/>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997" w:type="dxa"/>
            <w:gridSpan w:val="2"/>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r w:rsidRPr="00CC5989">
              <w:rPr>
                <w:b/>
                <w:szCs w:val="20"/>
                <w:lang w:eastAsia="zh-CN"/>
              </w:rPr>
              <w:t>20</w:t>
            </w:r>
          </w:p>
        </w:tc>
        <w:tc>
          <w:tcPr>
            <w:tcW w:w="55" w:type="dxa"/>
            <w:gridSpan w:val="2"/>
            <w:tcBorders>
              <w:left w:val="single" w:sz="8" w:space="0" w:color="000000"/>
            </w:tcBorders>
            <w:shd w:val="clear" w:color="auto" w:fill="auto"/>
          </w:tcPr>
          <w:p w:rsidR="00645614" w:rsidRPr="00645614" w:rsidRDefault="00645614" w:rsidP="00645614">
            <w:pPr>
              <w:suppressAutoHyphens/>
              <w:snapToGrid w:val="0"/>
              <w:spacing w:after="0" w:line="240" w:lineRule="auto"/>
              <w:ind w:left="0" w:firstLine="0"/>
              <w:jc w:val="left"/>
              <w:rPr>
                <w:rFonts w:ascii="Calibri" w:eastAsia="Times New Roman" w:hAnsi="Calibri" w:cs="Calibri"/>
                <w:sz w:val="24"/>
                <w:szCs w:val="24"/>
                <w:lang w:eastAsia="zh-CN"/>
              </w:rPr>
            </w:pPr>
          </w:p>
        </w:tc>
      </w:tr>
      <w:tr w:rsidR="00645614" w:rsidRPr="00645614" w:rsidTr="00645614">
        <w:tblPrEx>
          <w:tblCellMar>
            <w:left w:w="0" w:type="dxa"/>
            <w:right w:w="0" w:type="dxa"/>
          </w:tblCellMar>
        </w:tblPrEx>
        <w:trPr>
          <w:trHeight w:val="330"/>
        </w:trPr>
        <w:tc>
          <w:tcPr>
            <w:tcW w:w="5235" w:type="dxa"/>
            <w:gridSpan w:val="2"/>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color w:val="auto"/>
                <w:szCs w:val="20"/>
                <w:lang w:eastAsia="zh-CN"/>
              </w:rPr>
            </w:pPr>
          </w:p>
        </w:tc>
        <w:tc>
          <w:tcPr>
            <w:tcW w:w="754" w:type="dxa"/>
            <w:gridSpan w:val="2"/>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p w:rsidR="00645614" w:rsidRPr="00CC5989" w:rsidRDefault="00645614" w:rsidP="00CC5989">
            <w:pPr>
              <w:pStyle w:val="Nessunaspaziatura"/>
              <w:rPr>
                <w:b/>
                <w:szCs w:val="20"/>
                <w:lang w:eastAsia="zh-CN"/>
              </w:rPr>
            </w:pPr>
          </w:p>
          <w:p w:rsidR="00645614" w:rsidRPr="00CC5989" w:rsidRDefault="00645614" w:rsidP="00CC5989">
            <w:pPr>
              <w:pStyle w:val="Nessunaspaziatura"/>
              <w:rPr>
                <w:b/>
                <w:szCs w:val="20"/>
                <w:lang w:eastAsia="zh-CN"/>
              </w:rPr>
            </w:pPr>
          </w:p>
          <w:p w:rsidR="00645614" w:rsidRPr="00CC5989" w:rsidRDefault="00645614" w:rsidP="00CC5989">
            <w:pPr>
              <w:pStyle w:val="Nessunaspaziatura"/>
              <w:rPr>
                <w:b/>
                <w:szCs w:val="20"/>
                <w:lang w:eastAsia="zh-CN"/>
              </w:rPr>
            </w:pPr>
          </w:p>
          <w:p w:rsidR="00645614" w:rsidRPr="00CC5989" w:rsidRDefault="00645614" w:rsidP="00CC5989">
            <w:pPr>
              <w:pStyle w:val="Nessunaspaziatura"/>
              <w:rPr>
                <w:b/>
                <w:szCs w:val="20"/>
                <w:lang w:eastAsia="zh-CN"/>
              </w:rPr>
            </w:pPr>
          </w:p>
        </w:tc>
        <w:tc>
          <w:tcPr>
            <w:tcW w:w="425" w:type="dxa"/>
            <w:gridSpan w:val="2"/>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851" w:type="dxa"/>
            <w:gridSpan w:val="3"/>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582" w:type="dxa"/>
            <w:gridSpan w:val="2"/>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color w:val="auto"/>
                <w:szCs w:val="20"/>
                <w:lang w:eastAsia="zh-CN"/>
              </w:rPr>
            </w:pPr>
          </w:p>
          <w:p w:rsidR="00645614" w:rsidRPr="00CC5989" w:rsidRDefault="00645614" w:rsidP="00CC5989">
            <w:pPr>
              <w:pStyle w:val="Nessunaspaziatura"/>
              <w:rPr>
                <w:b/>
                <w:szCs w:val="20"/>
                <w:lang w:eastAsia="zh-CN"/>
              </w:rPr>
            </w:pPr>
          </w:p>
          <w:p w:rsidR="00645614" w:rsidRPr="00CC5989" w:rsidRDefault="00645614" w:rsidP="00CC5989">
            <w:pPr>
              <w:pStyle w:val="Nessunaspaziatura"/>
              <w:rPr>
                <w:b/>
                <w:szCs w:val="20"/>
                <w:lang w:eastAsia="zh-CN"/>
              </w:rPr>
            </w:pPr>
          </w:p>
          <w:p w:rsidR="00645614" w:rsidRPr="00CC5989" w:rsidRDefault="00645614" w:rsidP="00CC5989">
            <w:pPr>
              <w:pStyle w:val="Nessunaspaziatura"/>
              <w:rPr>
                <w:b/>
                <w:szCs w:val="20"/>
                <w:lang w:eastAsia="zh-CN"/>
              </w:rPr>
            </w:pPr>
          </w:p>
          <w:p w:rsidR="00645614" w:rsidRPr="00CC5989" w:rsidRDefault="00645614" w:rsidP="00CC5989">
            <w:pPr>
              <w:pStyle w:val="Nessunaspaziatura"/>
              <w:rPr>
                <w:b/>
                <w:color w:val="auto"/>
                <w:szCs w:val="20"/>
                <w:lang w:eastAsia="zh-CN"/>
              </w:rPr>
            </w:pPr>
          </w:p>
        </w:tc>
        <w:tc>
          <w:tcPr>
            <w:tcW w:w="850" w:type="dxa"/>
            <w:gridSpan w:val="3"/>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997" w:type="dxa"/>
            <w:gridSpan w:val="2"/>
            <w:tcBorders>
              <w:top w:val="single" w:sz="8" w:space="0" w:color="000000"/>
              <w:left w:val="single" w:sz="8" w:space="0" w:color="000000"/>
              <w:bottom w:val="single" w:sz="8" w:space="0" w:color="000000"/>
            </w:tcBorders>
            <w:shd w:val="clear" w:color="auto" w:fill="C0C0C0"/>
          </w:tcPr>
          <w:p w:rsidR="00645614" w:rsidRPr="00CC5989" w:rsidRDefault="00645614" w:rsidP="00CC5989">
            <w:pPr>
              <w:pStyle w:val="Nessunaspaziatura"/>
              <w:rPr>
                <w:b/>
                <w:szCs w:val="20"/>
                <w:lang w:eastAsia="zh-CN"/>
              </w:rPr>
            </w:pPr>
          </w:p>
        </w:tc>
        <w:tc>
          <w:tcPr>
            <w:tcW w:w="55" w:type="dxa"/>
            <w:gridSpan w:val="2"/>
            <w:tcBorders>
              <w:left w:val="single" w:sz="8" w:space="0" w:color="000000"/>
            </w:tcBorders>
            <w:shd w:val="clear" w:color="auto" w:fill="auto"/>
          </w:tcPr>
          <w:p w:rsidR="00645614" w:rsidRPr="00645614" w:rsidRDefault="00645614" w:rsidP="00645614">
            <w:pPr>
              <w:suppressAutoHyphens/>
              <w:snapToGrid w:val="0"/>
              <w:spacing w:after="0" w:line="240" w:lineRule="auto"/>
              <w:ind w:left="0" w:firstLine="0"/>
              <w:jc w:val="left"/>
              <w:rPr>
                <w:rFonts w:ascii="Calibri" w:eastAsia="Times New Roman" w:hAnsi="Calibri" w:cs="Calibri"/>
                <w:sz w:val="24"/>
                <w:szCs w:val="24"/>
                <w:lang w:eastAsia="zh-CN"/>
              </w:rPr>
            </w:pPr>
          </w:p>
        </w:tc>
      </w:tr>
      <w:tr w:rsidR="00645614" w:rsidRPr="00645614" w:rsidTr="00645614">
        <w:tblPrEx>
          <w:tblCellMar>
            <w:left w:w="0" w:type="dxa"/>
            <w:right w:w="0" w:type="dxa"/>
          </w:tblCellMar>
        </w:tblPrEx>
        <w:trPr>
          <w:gridAfter w:val="1"/>
          <w:wAfter w:w="20" w:type="dxa"/>
          <w:cantSplit/>
          <w:trHeight w:val="330"/>
        </w:trPr>
        <w:tc>
          <w:tcPr>
            <w:tcW w:w="5969" w:type="dxa"/>
            <w:gridSpan w:val="3"/>
            <w:tcBorders>
              <w:top w:val="single" w:sz="8" w:space="0" w:color="000000"/>
              <w:left w:val="single" w:sz="8" w:space="0" w:color="000000"/>
              <w:bottom w:val="single" w:sz="8" w:space="0" w:color="000000"/>
            </w:tcBorders>
            <w:shd w:val="clear" w:color="auto" w:fill="FFFF00"/>
          </w:tcPr>
          <w:p w:rsidR="00645614" w:rsidRPr="00CC5989" w:rsidRDefault="00645614" w:rsidP="00CC5989">
            <w:pPr>
              <w:pStyle w:val="Nessunaspaziatura"/>
              <w:rPr>
                <w:b/>
                <w:color w:val="auto"/>
                <w:szCs w:val="20"/>
                <w:lang w:eastAsia="zh-CN"/>
              </w:rPr>
            </w:pPr>
            <w:r w:rsidRPr="00CC5989">
              <w:rPr>
                <w:b/>
                <w:bCs/>
                <w:szCs w:val="20"/>
                <w:lang w:eastAsia="zh-CN"/>
              </w:rPr>
              <w:t>TOTALE</w:t>
            </w:r>
          </w:p>
        </w:tc>
        <w:tc>
          <w:tcPr>
            <w:tcW w:w="425" w:type="dxa"/>
            <w:gridSpan w:val="2"/>
            <w:tcBorders>
              <w:top w:val="none" w:sz="0" w:space="0" w:color="000000"/>
              <w:left w:val="single" w:sz="8" w:space="0" w:color="000000"/>
              <w:bottom w:val="single" w:sz="8" w:space="0" w:color="000000"/>
            </w:tcBorders>
            <w:shd w:val="clear" w:color="auto" w:fill="FFFF00"/>
          </w:tcPr>
          <w:p w:rsidR="00645614" w:rsidRPr="00CC5989" w:rsidRDefault="00645614" w:rsidP="00CC5989">
            <w:pPr>
              <w:pStyle w:val="Nessunaspaziatura"/>
              <w:rPr>
                <w:b/>
                <w:bCs/>
                <w:szCs w:val="20"/>
                <w:lang w:eastAsia="zh-CN"/>
              </w:rPr>
            </w:pPr>
          </w:p>
        </w:tc>
        <w:tc>
          <w:tcPr>
            <w:tcW w:w="851" w:type="dxa"/>
            <w:gridSpan w:val="3"/>
            <w:tcBorders>
              <w:top w:val="none" w:sz="0" w:space="0" w:color="000000"/>
              <w:left w:val="single" w:sz="8" w:space="0" w:color="000000"/>
              <w:bottom w:val="single" w:sz="8" w:space="0" w:color="000000"/>
            </w:tcBorders>
            <w:shd w:val="clear" w:color="auto" w:fill="FFFF00"/>
          </w:tcPr>
          <w:p w:rsidR="00645614" w:rsidRPr="00CC5989" w:rsidRDefault="00645614" w:rsidP="00CC5989">
            <w:pPr>
              <w:pStyle w:val="Nessunaspaziatura"/>
              <w:rPr>
                <w:b/>
                <w:color w:val="auto"/>
                <w:szCs w:val="20"/>
                <w:lang w:eastAsia="zh-CN"/>
              </w:rPr>
            </w:pPr>
            <w:r w:rsidRPr="00CC5989">
              <w:rPr>
                <w:b/>
                <w:bCs/>
                <w:szCs w:val="20"/>
                <w:lang w:eastAsia="zh-CN"/>
              </w:rPr>
              <w:t>0</w:t>
            </w:r>
          </w:p>
        </w:tc>
        <w:tc>
          <w:tcPr>
            <w:tcW w:w="567" w:type="dxa"/>
            <w:gridSpan w:val="2"/>
            <w:tcBorders>
              <w:top w:val="none" w:sz="0" w:space="0" w:color="000000"/>
              <w:left w:val="single" w:sz="8" w:space="0" w:color="000000"/>
              <w:bottom w:val="single" w:sz="8" w:space="0" w:color="000000"/>
            </w:tcBorders>
            <w:shd w:val="clear" w:color="auto" w:fill="FFFF00"/>
          </w:tcPr>
          <w:p w:rsidR="00645614" w:rsidRPr="00CC5989" w:rsidRDefault="001C060D" w:rsidP="00CC5989">
            <w:pPr>
              <w:pStyle w:val="Nessunaspaziatura"/>
              <w:rPr>
                <w:b/>
                <w:color w:val="auto"/>
                <w:szCs w:val="20"/>
                <w:lang w:eastAsia="zh-CN"/>
              </w:rPr>
            </w:pPr>
            <w:r>
              <w:rPr>
                <w:b/>
                <w:bCs/>
                <w:szCs w:val="20"/>
                <w:lang w:eastAsia="zh-CN"/>
              </w:rPr>
              <w:t>280</w:t>
            </w:r>
          </w:p>
        </w:tc>
        <w:tc>
          <w:tcPr>
            <w:tcW w:w="850" w:type="dxa"/>
            <w:gridSpan w:val="3"/>
            <w:tcBorders>
              <w:top w:val="none" w:sz="0" w:space="0" w:color="000000"/>
              <w:left w:val="single" w:sz="8" w:space="0" w:color="000000"/>
              <w:bottom w:val="single" w:sz="8" w:space="0" w:color="000000"/>
            </w:tcBorders>
            <w:shd w:val="clear" w:color="auto" w:fill="FFFF00"/>
          </w:tcPr>
          <w:p w:rsidR="00645614" w:rsidRPr="00CC5989" w:rsidRDefault="00645614" w:rsidP="00CC5989">
            <w:pPr>
              <w:pStyle w:val="Nessunaspaziatura"/>
              <w:rPr>
                <w:b/>
                <w:color w:val="auto"/>
                <w:szCs w:val="20"/>
                <w:lang w:eastAsia="zh-CN"/>
              </w:rPr>
            </w:pPr>
            <w:r w:rsidRPr="00CC5989">
              <w:rPr>
                <w:b/>
                <w:bCs/>
                <w:szCs w:val="20"/>
                <w:lang w:eastAsia="zh-CN"/>
              </w:rPr>
              <w:t>0</w:t>
            </w:r>
          </w:p>
        </w:tc>
        <w:tc>
          <w:tcPr>
            <w:tcW w:w="1012" w:type="dxa"/>
            <w:gridSpan w:val="2"/>
            <w:tcBorders>
              <w:top w:val="none" w:sz="0" w:space="0" w:color="000000"/>
              <w:left w:val="single" w:sz="8" w:space="0" w:color="000000"/>
              <w:bottom w:val="single" w:sz="8" w:space="0" w:color="000000"/>
            </w:tcBorders>
            <w:shd w:val="clear" w:color="auto" w:fill="FFFF00"/>
          </w:tcPr>
          <w:p w:rsidR="00645614" w:rsidRPr="00CC5989" w:rsidRDefault="00BF65F2" w:rsidP="00CC5989">
            <w:pPr>
              <w:pStyle w:val="Nessunaspaziatura"/>
              <w:rPr>
                <w:b/>
                <w:color w:val="auto"/>
                <w:szCs w:val="20"/>
                <w:lang w:eastAsia="zh-CN"/>
              </w:rPr>
            </w:pPr>
            <w:r>
              <w:rPr>
                <w:b/>
                <w:bCs/>
                <w:szCs w:val="20"/>
                <w:lang w:eastAsia="zh-CN"/>
              </w:rPr>
              <w:t>30</w:t>
            </w:r>
            <w:r w:rsidR="00645614" w:rsidRPr="00CC5989">
              <w:rPr>
                <w:b/>
                <w:bCs/>
                <w:szCs w:val="20"/>
                <w:lang w:eastAsia="zh-CN"/>
              </w:rPr>
              <w:t>0</w:t>
            </w:r>
          </w:p>
        </w:tc>
        <w:tc>
          <w:tcPr>
            <w:tcW w:w="55" w:type="dxa"/>
            <w:gridSpan w:val="2"/>
            <w:tcBorders>
              <w:left w:val="single" w:sz="8" w:space="0" w:color="000000"/>
            </w:tcBorders>
            <w:shd w:val="clear" w:color="auto" w:fill="auto"/>
          </w:tcPr>
          <w:p w:rsidR="00645614" w:rsidRPr="00645614" w:rsidRDefault="00645614" w:rsidP="00645614">
            <w:pPr>
              <w:suppressAutoHyphens/>
              <w:snapToGrid w:val="0"/>
              <w:spacing w:after="0" w:line="240" w:lineRule="auto"/>
              <w:ind w:left="0" w:firstLine="0"/>
              <w:jc w:val="left"/>
              <w:rPr>
                <w:rFonts w:ascii="Calibri" w:eastAsia="Times New Roman" w:hAnsi="Calibri" w:cs="Calibri"/>
                <w:b/>
                <w:bCs/>
                <w:sz w:val="24"/>
                <w:szCs w:val="24"/>
                <w:lang w:eastAsia="zh-CN"/>
              </w:rPr>
            </w:pPr>
          </w:p>
        </w:tc>
      </w:tr>
      <w:tr w:rsidR="00645614" w:rsidRPr="00645614" w:rsidTr="00645614">
        <w:tblPrEx>
          <w:tblCellMar>
            <w:left w:w="0" w:type="dxa"/>
            <w:right w:w="0" w:type="dxa"/>
          </w:tblCellMar>
        </w:tblPrEx>
        <w:trPr>
          <w:gridAfter w:val="1"/>
          <w:wAfter w:w="20" w:type="dxa"/>
          <w:trHeight w:val="315"/>
        </w:trPr>
        <w:tc>
          <w:tcPr>
            <w:tcW w:w="5200" w:type="dxa"/>
            <w:tcBorders>
              <w:top w:val="none" w:sz="0" w:space="0" w:color="000000"/>
              <w:left w:val="none" w:sz="0" w:space="0" w:color="000000"/>
              <w:bottom w:val="none" w:sz="0" w:space="0" w:color="000000"/>
            </w:tcBorders>
            <w:shd w:val="clear" w:color="auto" w:fill="auto"/>
            <w:vAlign w:val="bottom"/>
          </w:tcPr>
          <w:p w:rsidR="00645614" w:rsidRPr="00645614" w:rsidRDefault="00645614" w:rsidP="00645614">
            <w:pPr>
              <w:suppressAutoHyphens/>
              <w:snapToGrid w:val="0"/>
              <w:spacing w:after="0" w:line="240" w:lineRule="auto"/>
              <w:ind w:left="0" w:firstLine="0"/>
              <w:jc w:val="left"/>
              <w:rPr>
                <w:rFonts w:ascii="Calibri" w:eastAsia="Times New Roman" w:hAnsi="Calibri" w:cs="Calibri"/>
                <w:b/>
                <w:bCs/>
                <w:sz w:val="24"/>
                <w:szCs w:val="24"/>
                <w:lang w:eastAsia="zh-CN"/>
              </w:rPr>
            </w:pPr>
          </w:p>
        </w:tc>
        <w:tc>
          <w:tcPr>
            <w:tcW w:w="769" w:type="dxa"/>
            <w:gridSpan w:val="2"/>
            <w:tcBorders>
              <w:top w:val="none" w:sz="0" w:space="0" w:color="000000"/>
              <w:left w:val="none" w:sz="0" w:space="0" w:color="000000"/>
              <w:bottom w:val="none" w:sz="0" w:space="0" w:color="000000"/>
            </w:tcBorders>
            <w:shd w:val="clear" w:color="auto" w:fill="auto"/>
            <w:vAlign w:val="bottom"/>
          </w:tcPr>
          <w:p w:rsidR="00645614" w:rsidRPr="00645614" w:rsidRDefault="00645614" w:rsidP="00645614">
            <w:pPr>
              <w:suppressAutoHyphens/>
              <w:snapToGrid w:val="0"/>
              <w:spacing w:after="0" w:line="240" w:lineRule="auto"/>
              <w:ind w:left="0" w:firstLine="0"/>
              <w:jc w:val="left"/>
              <w:rPr>
                <w:rFonts w:ascii="Calibri" w:eastAsia="Times New Roman" w:hAnsi="Calibri" w:cs="Calibri"/>
                <w:sz w:val="24"/>
                <w:szCs w:val="24"/>
                <w:lang w:eastAsia="zh-CN"/>
              </w:rPr>
            </w:pPr>
          </w:p>
        </w:tc>
        <w:tc>
          <w:tcPr>
            <w:tcW w:w="425" w:type="dxa"/>
            <w:gridSpan w:val="2"/>
            <w:tcBorders>
              <w:top w:val="none" w:sz="0" w:space="0" w:color="000000"/>
              <w:left w:val="none" w:sz="0" w:space="0" w:color="000000"/>
              <w:bottom w:val="none" w:sz="0" w:space="0" w:color="000000"/>
            </w:tcBorders>
            <w:shd w:val="clear" w:color="auto" w:fill="auto"/>
            <w:vAlign w:val="bottom"/>
          </w:tcPr>
          <w:p w:rsidR="00645614" w:rsidRPr="00645614" w:rsidRDefault="00645614" w:rsidP="00645614">
            <w:pPr>
              <w:suppressAutoHyphens/>
              <w:snapToGrid w:val="0"/>
              <w:spacing w:after="0" w:line="240" w:lineRule="auto"/>
              <w:ind w:left="0" w:firstLine="0"/>
              <w:jc w:val="left"/>
              <w:rPr>
                <w:rFonts w:ascii="Calibri" w:eastAsia="Times New Roman" w:hAnsi="Calibri" w:cs="Calibri"/>
                <w:sz w:val="24"/>
                <w:szCs w:val="24"/>
                <w:lang w:eastAsia="zh-CN"/>
              </w:rPr>
            </w:pPr>
          </w:p>
        </w:tc>
        <w:tc>
          <w:tcPr>
            <w:tcW w:w="851" w:type="dxa"/>
            <w:gridSpan w:val="3"/>
            <w:tcBorders>
              <w:top w:val="none" w:sz="0" w:space="0" w:color="000000"/>
              <w:left w:val="none" w:sz="0" w:space="0" w:color="000000"/>
              <w:bottom w:val="none" w:sz="0" w:space="0" w:color="000000"/>
            </w:tcBorders>
            <w:shd w:val="clear" w:color="auto" w:fill="auto"/>
            <w:vAlign w:val="bottom"/>
          </w:tcPr>
          <w:p w:rsidR="00645614" w:rsidRPr="00645614" w:rsidRDefault="00645614" w:rsidP="00645614">
            <w:pPr>
              <w:suppressAutoHyphens/>
              <w:snapToGrid w:val="0"/>
              <w:spacing w:after="0" w:line="240" w:lineRule="auto"/>
              <w:ind w:left="0" w:firstLine="0"/>
              <w:jc w:val="left"/>
              <w:rPr>
                <w:rFonts w:ascii="Calibri" w:eastAsia="Times New Roman" w:hAnsi="Calibri" w:cs="Calibri"/>
                <w:sz w:val="24"/>
                <w:szCs w:val="24"/>
                <w:lang w:eastAsia="zh-CN"/>
              </w:rPr>
            </w:pPr>
          </w:p>
        </w:tc>
        <w:tc>
          <w:tcPr>
            <w:tcW w:w="850" w:type="dxa"/>
            <w:gridSpan w:val="4"/>
            <w:tcBorders>
              <w:top w:val="single" w:sz="8" w:space="0" w:color="000000"/>
              <w:left w:val="single" w:sz="8" w:space="0" w:color="000000"/>
              <w:bottom w:val="single" w:sz="8" w:space="0" w:color="000000"/>
            </w:tcBorders>
            <w:shd w:val="clear" w:color="auto" w:fill="FFFF00"/>
            <w:vAlign w:val="bottom"/>
          </w:tcPr>
          <w:p w:rsidR="00645614" w:rsidRPr="00645614" w:rsidRDefault="00645614" w:rsidP="00645614">
            <w:pPr>
              <w:suppressAutoHyphens/>
              <w:spacing w:after="0" w:line="240" w:lineRule="auto"/>
              <w:ind w:left="0" w:firstLine="0"/>
              <w:jc w:val="left"/>
              <w:rPr>
                <w:rFonts w:ascii="Times New Roman" w:eastAsia="Times New Roman" w:hAnsi="Times New Roman" w:cs="Times New Roman"/>
                <w:color w:val="auto"/>
                <w:sz w:val="24"/>
                <w:szCs w:val="24"/>
                <w:lang w:eastAsia="zh-CN"/>
              </w:rPr>
            </w:pPr>
            <w:r w:rsidRPr="00645614">
              <w:rPr>
                <w:rFonts w:ascii="Calibri" w:eastAsia="Times New Roman" w:hAnsi="Calibri" w:cs="Calibri"/>
                <w:b/>
                <w:bCs/>
                <w:sz w:val="24"/>
                <w:szCs w:val="24"/>
                <w:highlight w:val="yellow"/>
                <w:lang w:eastAsia="zh-CN"/>
              </w:rPr>
              <w:t>TOT.</w:t>
            </w:r>
          </w:p>
        </w:tc>
        <w:tc>
          <w:tcPr>
            <w:tcW w:w="1579" w:type="dxa"/>
            <w:gridSpan w:val="3"/>
            <w:tcBorders>
              <w:top w:val="single" w:sz="8" w:space="0" w:color="000000"/>
              <w:left w:val="single" w:sz="8" w:space="0" w:color="000000"/>
              <w:bottom w:val="single" w:sz="8" w:space="0" w:color="000000"/>
            </w:tcBorders>
            <w:shd w:val="clear" w:color="auto" w:fill="FFFF00"/>
            <w:vAlign w:val="bottom"/>
          </w:tcPr>
          <w:p w:rsidR="00645614" w:rsidRPr="00645614" w:rsidRDefault="00645614" w:rsidP="00645614">
            <w:pPr>
              <w:suppressAutoHyphens/>
              <w:spacing w:after="0" w:line="240" w:lineRule="auto"/>
              <w:ind w:left="0" w:firstLine="0"/>
              <w:jc w:val="left"/>
              <w:rPr>
                <w:rFonts w:ascii="Times New Roman" w:eastAsia="Times New Roman" w:hAnsi="Times New Roman" w:cs="Times New Roman"/>
                <w:color w:val="auto"/>
                <w:sz w:val="24"/>
                <w:szCs w:val="24"/>
                <w:lang w:eastAsia="zh-CN"/>
              </w:rPr>
            </w:pPr>
            <w:r w:rsidRPr="00645614">
              <w:rPr>
                <w:rFonts w:ascii="Calibri" w:eastAsia="Calibri" w:hAnsi="Calibri" w:cs="Calibri"/>
                <w:b/>
                <w:bCs/>
                <w:sz w:val="24"/>
                <w:szCs w:val="24"/>
                <w:lang w:eastAsia="zh-CN"/>
              </w:rPr>
              <w:t xml:space="preserve">       </w:t>
            </w:r>
            <w:r w:rsidR="00BF65F2">
              <w:rPr>
                <w:rFonts w:ascii="Calibri" w:eastAsia="Times New Roman" w:hAnsi="Calibri" w:cs="Calibri"/>
                <w:b/>
                <w:bCs/>
                <w:sz w:val="24"/>
                <w:szCs w:val="24"/>
                <w:lang w:eastAsia="zh-CN"/>
              </w:rPr>
              <w:t>580</w:t>
            </w:r>
          </w:p>
        </w:tc>
        <w:tc>
          <w:tcPr>
            <w:tcW w:w="55" w:type="dxa"/>
            <w:gridSpan w:val="2"/>
            <w:tcBorders>
              <w:left w:val="single" w:sz="8" w:space="0" w:color="000000"/>
            </w:tcBorders>
            <w:shd w:val="clear" w:color="auto" w:fill="auto"/>
          </w:tcPr>
          <w:p w:rsidR="00645614" w:rsidRPr="00645614" w:rsidRDefault="00645614" w:rsidP="00645614">
            <w:pPr>
              <w:suppressAutoHyphens/>
              <w:snapToGrid w:val="0"/>
              <w:spacing w:after="0" w:line="240" w:lineRule="auto"/>
              <w:ind w:left="0" w:firstLine="0"/>
              <w:jc w:val="left"/>
              <w:rPr>
                <w:rFonts w:ascii="Calibri" w:eastAsia="Times New Roman" w:hAnsi="Calibri" w:cs="Calibri"/>
                <w:b/>
                <w:bCs/>
                <w:sz w:val="24"/>
                <w:szCs w:val="24"/>
                <w:lang w:eastAsia="zh-CN"/>
              </w:rPr>
            </w:pPr>
          </w:p>
        </w:tc>
      </w:tr>
    </w:tbl>
    <w:p w:rsidR="00645614" w:rsidRPr="001E228E" w:rsidRDefault="00645614" w:rsidP="0082659C">
      <w:pPr>
        <w:spacing w:after="98" w:line="240" w:lineRule="auto"/>
        <w:ind w:left="0" w:firstLine="0"/>
        <w:jc w:val="left"/>
        <w:rPr>
          <w:sz w:val="24"/>
          <w:szCs w:val="24"/>
        </w:rPr>
      </w:pPr>
    </w:p>
    <w:p w:rsidR="006C7EA4" w:rsidRPr="00BA2669" w:rsidRDefault="006C7EA4" w:rsidP="00BA2669">
      <w:pPr>
        <w:pStyle w:val="Nessunaspaziatura"/>
        <w:rPr>
          <w:b/>
        </w:rPr>
      </w:pPr>
      <w:r w:rsidRPr="00BA2669">
        <w:rPr>
          <w:b/>
        </w:rPr>
        <w:t>Per il rilascio dell’attestato di</w:t>
      </w:r>
      <w:r w:rsidR="00733CFD" w:rsidRPr="00BA2669">
        <w:rPr>
          <w:b/>
        </w:rPr>
        <w:t xml:space="preserve"> Perfezionamento e</w:t>
      </w:r>
      <w:r w:rsidR="00A54465">
        <w:rPr>
          <w:b/>
        </w:rPr>
        <w:t xml:space="preserve"> aggiornamento professionale per ogni titolo del </w:t>
      </w:r>
      <w:r w:rsidRPr="00BA2669">
        <w:rPr>
          <w:b/>
        </w:rPr>
        <w:t xml:space="preserve"> corso ai sensi ex DM 24 settembre 2014, n. 202 art. 4 com</w:t>
      </w:r>
      <w:r w:rsidR="00BA2669">
        <w:rPr>
          <w:b/>
        </w:rPr>
        <w:t>ma 5 lett. D è prevista una esercitazione</w:t>
      </w:r>
      <w:r w:rsidR="006A2DB4">
        <w:rPr>
          <w:b/>
        </w:rPr>
        <w:t xml:space="preserve"> finale della durata di 4</w:t>
      </w:r>
      <w:r w:rsidRPr="00BA2669">
        <w:rPr>
          <w:b/>
        </w:rPr>
        <w:t xml:space="preserve"> ore consistente</w:t>
      </w:r>
      <w:r w:rsidR="001B4350" w:rsidRPr="00BA2669">
        <w:rPr>
          <w:b/>
        </w:rPr>
        <w:t xml:space="preserve">  in un test di verifica</w:t>
      </w:r>
      <w:r w:rsidR="00BF65F2">
        <w:rPr>
          <w:b/>
        </w:rPr>
        <w:t xml:space="preserve"> con esercitazione da</w:t>
      </w:r>
      <w:r w:rsidR="006A2DB4">
        <w:rPr>
          <w:b/>
        </w:rPr>
        <w:t xml:space="preserve"> 30</w:t>
      </w:r>
      <w:r w:rsidRPr="00BA2669">
        <w:rPr>
          <w:b/>
        </w:rPr>
        <w:t xml:space="preserve"> domande a risposta multipla .  </w:t>
      </w:r>
    </w:p>
    <w:p w:rsidR="001B4350" w:rsidRPr="001E228E" w:rsidRDefault="001B4350" w:rsidP="00BA2669">
      <w:pPr>
        <w:spacing w:after="137" w:line="240" w:lineRule="auto"/>
        <w:ind w:left="0" w:firstLine="0"/>
        <w:jc w:val="left"/>
        <w:rPr>
          <w:sz w:val="24"/>
          <w:szCs w:val="24"/>
        </w:rPr>
      </w:pPr>
    </w:p>
    <w:p w:rsidR="00CC1637" w:rsidRPr="001E228E" w:rsidRDefault="00B04462">
      <w:pPr>
        <w:spacing w:line="355" w:lineRule="auto"/>
        <w:rPr>
          <w:b/>
          <w:sz w:val="24"/>
          <w:szCs w:val="24"/>
        </w:rPr>
      </w:pPr>
      <w:r w:rsidRPr="001E228E">
        <w:rPr>
          <w:b/>
          <w:sz w:val="24"/>
          <w:szCs w:val="24"/>
        </w:rPr>
        <w:t>PARTECIPAZIONE AL CORSO DEGLI AUSILIARI DEI GESTORI DELLA CRI</w:t>
      </w:r>
      <w:r w:rsidR="001B4350">
        <w:rPr>
          <w:b/>
          <w:sz w:val="24"/>
          <w:szCs w:val="24"/>
        </w:rPr>
        <w:t>SI (di cui all’ art. 2, lett. g</w:t>
      </w:r>
      <w:r w:rsidRPr="001E228E">
        <w:rPr>
          <w:b/>
          <w:sz w:val="24"/>
          <w:szCs w:val="24"/>
        </w:rPr>
        <w:t xml:space="preserve"> del DM 24 settembre 2014, n. 212) </w:t>
      </w:r>
    </w:p>
    <w:p w:rsidR="00CC1637" w:rsidRPr="00BA2669" w:rsidRDefault="00B04462" w:rsidP="00BA2669">
      <w:pPr>
        <w:pStyle w:val="Nessunaspaziatura"/>
        <w:rPr>
          <w:b/>
        </w:rPr>
      </w:pPr>
      <w:r w:rsidRPr="00BA2669">
        <w:rPr>
          <w:b/>
        </w:rPr>
        <w:t xml:space="preserve">Al corso possono partecipare soggetti che svolgano l’attività di ausiliario di gestore della crisi purché muniti di laurea in ambito giuridico o economico-statistico. La partecipazione al corso non abilita allo svolgimento dell’attività di gestore della crisi di impresa. All’ausiliario verrà rilasciato un attestato di frequenza </w:t>
      </w:r>
      <w:r w:rsidR="001B4350" w:rsidRPr="00BA2669">
        <w:rPr>
          <w:b/>
        </w:rPr>
        <w:t>.</w:t>
      </w:r>
    </w:p>
    <w:p w:rsidR="00CC1637" w:rsidRPr="001E228E" w:rsidRDefault="00B04462">
      <w:pPr>
        <w:rPr>
          <w:sz w:val="24"/>
          <w:szCs w:val="24"/>
        </w:rPr>
      </w:pPr>
      <w:r w:rsidRPr="001E228E">
        <w:rPr>
          <w:sz w:val="24"/>
          <w:szCs w:val="24"/>
        </w:rPr>
        <w:t xml:space="preserve">SVOLGIMENTO E DIDATTICA </w:t>
      </w:r>
    </w:p>
    <w:p w:rsidR="0082659C" w:rsidRPr="00E11CF2" w:rsidRDefault="00BF65F2" w:rsidP="0082659C">
      <w:pPr>
        <w:pStyle w:val="Nessunaspaziatura"/>
        <w:rPr>
          <w:b/>
          <w:sz w:val="22"/>
        </w:rPr>
      </w:pPr>
      <w:r>
        <w:rPr>
          <w:b/>
        </w:rPr>
        <w:t>Il corso è articolato in 280</w:t>
      </w:r>
      <w:r w:rsidR="00733CFD" w:rsidRPr="00BA2669">
        <w:rPr>
          <w:b/>
        </w:rPr>
        <w:t xml:space="preserve"> ore di lezione</w:t>
      </w:r>
      <w:r w:rsidR="00BA2669">
        <w:rPr>
          <w:b/>
        </w:rPr>
        <w:t xml:space="preserve"> frontale o online</w:t>
      </w:r>
      <w:r w:rsidR="00733CFD" w:rsidRPr="00BA2669">
        <w:rPr>
          <w:b/>
        </w:rPr>
        <w:t xml:space="preserve"> dove saranno sviluppati il profilo teorico- sistemico ( Dottrina) di ogni norma trattata</w:t>
      </w:r>
      <w:r w:rsidR="00D809F8" w:rsidRPr="00BA2669">
        <w:rPr>
          <w:b/>
        </w:rPr>
        <w:t>,</w:t>
      </w:r>
      <w:r w:rsidR="00733CFD" w:rsidRPr="00BA2669">
        <w:rPr>
          <w:b/>
        </w:rPr>
        <w:t xml:space="preserve"> il profilo interpretativo giuridico ( Diritto vivente) e il profilo pratico </w:t>
      </w:r>
      <w:r w:rsidR="008B7149" w:rsidRPr="00BA2669">
        <w:rPr>
          <w:b/>
        </w:rPr>
        <w:t>applicativo ( casustica e formule</w:t>
      </w:r>
      <w:r w:rsidR="00733CFD" w:rsidRPr="00BA2669">
        <w:rPr>
          <w:b/>
        </w:rPr>
        <w:t>)</w:t>
      </w:r>
      <w:r w:rsidR="00D809F8" w:rsidRPr="00BA2669">
        <w:rPr>
          <w:b/>
        </w:rPr>
        <w:t xml:space="preserve"> </w:t>
      </w:r>
      <w:r w:rsidR="008B7149" w:rsidRPr="00BA2669">
        <w:rPr>
          <w:b/>
        </w:rPr>
        <w:t xml:space="preserve">.Il corso è </w:t>
      </w:r>
      <w:r w:rsidR="00D809F8" w:rsidRPr="00BA2669">
        <w:rPr>
          <w:b/>
        </w:rPr>
        <w:t>fruibile da remoto o in presenza a scelta dell’iscritto,</w:t>
      </w:r>
      <w:r w:rsidR="00B04462" w:rsidRPr="00BA2669">
        <w:rPr>
          <w:b/>
        </w:rPr>
        <w:t xml:space="preserve"> cui si aggiungono</w:t>
      </w:r>
      <w:r>
        <w:rPr>
          <w:b/>
        </w:rPr>
        <w:t xml:space="preserve"> ore 300</w:t>
      </w:r>
      <w:r w:rsidR="008B7149" w:rsidRPr="00BA2669">
        <w:rPr>
          <w:b/>
        </w:rPr>
        <w:t xml:space="preserve"> di studio </w:t>
      </w:r>
      <w:r w:rsidR="001B4350" w:rsidRPr="00BA2669">
        <w:rPr>
          <w:b/>
        </w:rPr>
        <w:t xml:space="preserve"> ed  </w:t>
      </w:r>
      <w:r w:rsidR="00B04462" w:rsidRPr="00BA2669">
        <w:rPr>
          <w:b/>
        </w:rPr>
        <w:t>esercitazioni pratiche da svolgersi in aula ed a casa , d</w:t>
      </w:r>
      <w:r w:rsidR="00733CFD" w:rsidRPr="00BA2669">
        <w:rPr>
          <w:b/>
        </w:rPr>
        <w:t xml:space="preserve">ove saranno trattati </w:t>
      </w:r>
      <w:r w:rsidR="00D809F8" w:rsidRPr="00BA2669">
        <w:rPr>
          <w:b/>
        </w:rPr>
        <w:t xml:space="preserve">, gli istituti della legge 3/2012  e le materie </w:t>
      </w:r>
      <w:r w:rsidR="00B04462" w:rsidRPr="00BA2669">
        <w:rPr>
          <w:b/>
        </w:rPr>
        <w:t xml:space="preserve"> e simulazioni relative agli ambiti disciplinari di cui all’art. 4, comma 5, lett. b).Le </w:t>
      </w:r>
      <w:r w:rsidR="00B04462" w:rsidRPr="00BA2669">
        <w:rPr>
          <w:b/>
        </w:rPr>
        <w:lastRenderedPageBreak/>
        <w:t>esercitazioni da fare a casa potranno es</w:t>
      </w:r>
      <w:r w:rsidR="001B4350" w:rsidRPr="00BA2669">
        <w:rPr>
          <w:b/>
        </w:rPr>
        <w:t>sere sviluppate anche in team</w:t>
      </w:r>
      <w:r w:rsidR="00B04462" w:rsidRPr="00BA2669">
        <w:rPr>
          <w:b/>
        </w:rPr>
        <w:t xml:space="preserve"> di 4/5 professionisti</w:t>
      </w:r>
      <w:r w:rsidR="0082659C">
        <w:rPr>
          <w:b/>
        </w:rPr>
        <w:t xml:space="preserve">. </w:t>
      </w:r>
      <w:r w:rsidR="0082659C" w:rsidRPr="00E11CF2">
        <w:rPr>
          <w:b/>
          <w:sz w:val="22"/>
        </w:rPr>
        <w:t>Il corso di Formazione potrà essere seguito da remoto ed in presenza. Gli iscritti che desiderano frequentare in presenza dovranno essere muniti di Certificazione Covid.</w:t>
      </w:r>
    </w:p>
    <w:p w:rsidR="00CC1637" w:rsidRPr="00BA2669" w:rsidRDefault="00B04462" w:rsidP="00BA2669">
      <w:pPr>
        <w:pStyle w:val="Nessunaspaziatura"/>
        <w:rPr>
          <w:b/>
        </w:rPr>
      </w:pPr>
      <w:r w:rsidRPr="00BA2669">
        <w:rPr>
          <w:b/>
        </w:rPr>
        <w:t xml:space="preserve">. </w:t>
      </w:r>
    </w:p>
    <w:p w:rsidR="00CC1637" w:rsidRDefault="00B04462">
      <w:pPr>
        <w:rPr>
          <w:b/>
          <w:sz w:val="24"/>
          <w:szCs w:val="24"/>
        </w:rPr>
      </w:pPr>
      <w:r w:rsidRPr="001E228E">
        <w:rPr>
          <w:b/>
          <w:sz w:val="24"/>
          <w:szCs w:val="24"/>
        </w:rPr>
        <w:t xml:space="preserve">SEDE DEL CORSO:  </w:t>
      </w:r>
      <w:r w:rsidR="008464EB">
        <w:rPr>
          <w:b/>
          <w:sz w:val="24"/>
          <w:szCs w:val="24"/>
        </w:rPr>
        <w:t>Ancona</w:t>
      </w:r>
    </w:p>
    <w:p w:rsidR="00CC1637" w:rsidRDefault="00B04462">
      <w:pPr>
        <w:spacing w:line="355" w:lineRule="auto"/>
        <w:rPr>
          <w:b/>
          <w:sz w:val="24"/>
          <w:szCs w:val="24"/>
        </w:rPr>
      </w:pPr>
      <w:r w:rsidRPr="001E228E">
        <w:rPr>
          <w:b/>
          <w:sz w:val="24"/>
          <w:szCs w:val="24"/>
        </w:rPr>
        <w:t>CREDITI FORMATIVI PROFESSIONALI: Il Corso è accreditato Dall</w:t>
      </w:r>
      <w:r w:rsidR="006A2DB4">
        <w:rPr>
          <w:b/>
          <w:sz w:val="24"/>
          <w:szCs w:val="24"/>
        </w:rPr>
        <w:t>’Ordine degli Avvocati di Fermo</w:t>
      </w:r>
      <w:r w:rsidRPr="001E228E">
        <w:rPr>
          <w:b/>
          <w:sz w:val="24"/>
          <w:szCs w:val="24"/>
        </w:rPr>
        <w:t xml:space="preserve"> con 20 crediti formativi. </w:t>
      </w:r>
    </w:p>
    <w:p w:rsidR="001B4350" w:rsidRDefault="001B4350">
      <w:pPr>
        <w:spacing w:line="355" w:lineRule="auto"/>
        <w:rPr>
          <w:b/>
          <w:sz w:val="24"/>
          <w:szCs w:val="24"/>
        </w:rPr>
      </w:pPr>
      <w:r>
        <w:rPr>
          <w:b/>
          <w:sz w:val="24"/>
          <w:szCs w:val="24"/>
        </w:rPr>
        <w:t>E’ stato richiesto l’accredito all’Ordine dei Commercialist</w:t>
      </w:r>
      <w:r w:rsidR="0082659C">
        <w:rPr>
          <w:b/>
          <w:sz w:val="24"/>
          <w:szCs w:val="24"/>
        </w:rPr>
        <w:t xml:space="preserve">i ed esperti contabili di </w:t>
      </w:r>
      <w:r w:rsidR="00BE0AC4">
        <w:rPr>
          <w:b/>
          <w:sz w:val="24"/>
          <w:szCs w:val="24"/>
        </w:rPr>
        <w:t>Fermo</w:t>
      </w:r>
    </w:p>
    <w:p w:rsidR="00CC1637" w:rsidRPr="00894EA1" w:rsidRDefault="00894EA1" w:rsidP="00894EA1">
      <w:pPr>
        <w:spacing w:line="355" w:lineRule="auto"/>
        <w:rPr>
          <w:b/>
          <w:sz w:val="24"/>
          <w:szCs w:val="24"/>
        </w:rPr>
      </w:pPr>
      <w:r>
        <w:rPr>
          <w:b/>
          <w:sz w:val="24"/>
          <w:szCs w:val="24"/>
        </w:rPr>
        <w:t xml:space="preserve">E’ stato richiesto l’accredito all’Ordine dei </w:t>
      </w:r>
      <w:r w:rsidR="0082659C">
        <w:rPr>
          <w:b/>
          <w:sz w:val="24"/>
          <w:szCs w:val="24"/>
        </w:rPr>
        <w:t xml:space="preserve">Consulenti del lavoro di </w:t>
      </w:r>
      <w:r w:rsidR="00BE0AC4">
        <w:rPr>
          <w:b/>
          <w:sz w:val="24"/>
          <w:szCs w:val="24"/>
        </w:rPr>
        <w:t>Fermo</w:t>
      </w:r>
    </w:p>
    <w:p w:rsidR="00D809F8" w:rsidRPr="00BA2669" w:rsidRDefault="00B04462" w:rsidP="00BA2669">
      <w:pPr>
        <w:pStyle w:val="Nessunaspaziatura"/>
        <w:rPr>
          <w:b/>
        </w:rPr>
      </w:pPr>
      <w:r w:rsidRPr="00BA2669">
        <w:rPr>
          <w:b/>
        </w:rPr>
        <w:t>S</w:t>
      </w:r>
      <w:r w:rsidR="00D809F8" w:rsidRPr="00BA2669">
        <w:rPr>
          <w:b/>
        </w:rPr>
        <w:t>i fa presente che gli iscritti</w:t>
      </w:r>
      <w:r w:rsidR="00304A17">
        <w:rPr>
          <w:b/>
        </w:rPr>
        <w:t xml:space="preserve"> ( Avvocati ,</w:t>
      </w:r>
      <w:r w:rsidRPr="00BA2669">
        <w:rPr>
          <w:b/>
        </w:rPr>
        <w:t xml:space="preserve"> Dottori Commercialisti</w:t>
      </w:r>
      <w:r w:rsidR="00304A17">
        <w:rPr>
          <w:b/>
        </w:rPr>
        <w:t xml:space="preserve"> e Consulenti del lavoro</w:t>
      </w:r>
      <w:r w:rsidRPr="00BA2669">
        <w:rPr>
          <w:b/>
        </w:rPr>
        <w:t xml:space="preserve"> iscritti all’albo</w:t>
      </w:r>
      <w:r w:rsidR="00304A17">
        <w:rPr>
          <w:b/>
        </w:rPr>
        <w:t xml:space="preserve"> </w:t>
      </w:r>
      <w:r w:rsidRPr="00BA2669">
        <w:rPr>
          <w:b/>
        </w:rPr>
        <w:t>) per</w:t>
      </w:r>
      <w:r w:rsidR="00A54465">
        <w:rPr>
          <w:b/>
        </w:rPr>
        <w:t xml:space="preserve"> poter accedere alle esercitazioni </w:t>
      </w:r>
      <w:r w:rsidR="00304A17">
        <w:rPr>
          <w:b/>
        </w:rPr>
        <w:t>finali</w:t>
      </w:r>
      <w:r w:rsidRPr="00BA2669">
        <w:rPr>
          <w:b/>
        </w:rPr>
        <w:t xml:space="preserve"> devo</w:t>
      </w:r>
      <w:r w:rsidR="00BA2669">
        <w:rPr>
          <w:b/>
        </w:rPr>
        <w:t xml:space="preserve">no aver presenziato a tutte le lezioni del Corso Esperti, del corso per Gestori della crisi, del Corso per Chief ristructuring Officer, del Corso per Custodi giudiziari e delegati alle vendite e del corso per amministratori giudiziari </w:t>
      </w:r>
      <w:r w:rsidR="00D809F8" w:rsidRPr="00BA2669">
        <w:rPr>
          <w:b/>
        </w:rPr>
        <w:t xml:space="preserve"> a scelta in presenza o da remoto</w:t>
      </w:r>
      <w:r w:rsidRPr="00BA2669">
        <w:rPr>
          <w:b/>
        </w:rPr>
        <w:t xml:space="preserve"> e devono essere in regola con le esercitazioni</w:t>
      </w:r>
      <w:r w:rsidR="00304A17">
        <w:rPr>
          <w:b/>
        </w:rPr>
        <w:t xml:space="preserve"> da casa</w:t>
      </w:r>
      <w:r w:rsidRPr="00BA2669">
        <w:rPr>
          <w:b/>
        </w:rPr>
        <w:t xml:space="preserve"> ed il pagamento dell’iscrizione. </w:t>
      </w:r>
    </w:p>
    <w:p w:rsidR="00DC7246" w:rsidRPr="001E228E" w:rsidRDefault="00DC7246" w:rsidP="00D809F8">
      <w:pPr>
        <w:spacing w:after="98" w:line="281" w:lineRule="auto"/>
        <w:rPr>
          <w:b/>
          <w:sz w:val="24"/>
          <w:szCs w:val="24"/>
        </w:rPr>
      </w:pPr>
    </w:p>
    <w:p w:rsidR="00DC7246" w:rsidRPr="00BA2669" w:rsidRDefault="00DC7246" w:rsidP="00BA2669">
      <w:pPr>
        <w:pStyle w:val="Nessunaspaziatura"/>
        <w:rPr>
          <w:b/>
        </w:rPr>
      </w:pPr>
      <w:r w:rsidRPr="00BA2669">
        <w:rPr>
          <w:b/>
        </w:rPr>
        <w:t>Si f</w:t>
      </w:r>
      <w:r w:rsidR="00521B55">
        <w:rPr>
          <w:b/>
        </w:rPr>
        <w:t>a presente agli iscritti che</w:t>
      </w:r>
      <w:r w:rsidRPr="00BA2669">
        <w:rPr>
          <w:b/>
        </w:rPr>
        <w:t xml:space="preserve"> per l’aggiornamento professionale</w:t>
      </w:r>
      <w:r w:rsidR="00521B55">
        <w:rPr>
          <w:b/>
        </w:rPr>
        <w:t xml:space="preserve"> biennale del Corso Gestori crisi di impresa</w:t>
      </w:r>
      <w:r w:rsidRPr="00BA2669">
        <w:rPr>
          <w:b/>
        </w:rPr>
        <w:t xml:space="preserve"> ( Avvocati e Dottori Commercialisti iscritti all’albo) per poter accedere alla valutazione finale devono aver presenziato ad almeno 40 Ore di lezione a scelta in presenza o da remoto e devono essere in regola con le esercitazioni</w:t>
      </w:r>
      <w:r w:rsidR="00304A17">
        <w:rPr>
          <w:b/>
        </w:rPr>
        <w:t xml:space="preserve"> da casa</w:t>
      </w:r>
      <w:r w:rsidRPr="00BA2669">
        <w:rPr>
          <w:b/>
        </w:rPr>
        <w:t xml:space="preserve"> ed il pagamento dell’iscrizione.</w:t>
      </w:r>
      <w:r w:rsidR="00EC048B" w:rsidRPr="00BA2669">
        <w:rPr>
          <w:b/>
        </w:rPr>
        <w:t xml:space="preserve"> </w:t>
      </w:r>
    </w:p>
    <w:p w:rsidR="00D809F8" w:rsidRPr="001E228E" w:rsidRDefault="00D809F8" w:rsidP="00894EA1">
      <w:pPr>
        <w:spacing w:after="98" w:line="281" w:lineRule="auto"/>
        <w:ind w:left="0" w:firstLine="0"/>
        <w:rPr>
          <w:sz w:val="24"/>
          <w:szCs w:val="24"/>
        </w:rPr>
      </w:pPr>
    </w:p>
    <w:p w:rsidR="00CC1637" w:rsidRDefault="00DC7246" w:rsidP="00521B55">
      <w:pPr>
        <w:pStyle w:val="Nessunaspaziatura"/>
        <w:rPr>
          <w:b/>
        </w:rPr>
      </w:pPr>
      <w:r w:rsidRPr="00521B55">
        <w:rPr>
          <w:b/>
        </w:rPr>
        <w:t>Si fa presente che gli iscritti</w:t>
      </w:r>
      <w:r w:rsidR="00B04462" w:rsidRPr="00521B55">
        <w:rPr>
          <w:b/>
        </w:rPr>
        <w:t xml:space="preserve"> possessori di laurea magistrale, o di titolo di studio equipollente, in materie economiche o giuridiche  ai sensi dell’art. 5 lettera b .</w:t>
      </w:r>
      <w:r w:rsidRPr="00521B55">
        <w:rPr>
          <w:b/>
        </w:rPr>
        <w:t xml:space="preserve"> per poter accedere alla valutazione finale devo</w:t>
      </w:r>
      <w:r w:rsidR="00BF65F2">
        <w:rPr>
          <w:b/>
        </w:rPr>
        <w:t>no aver presenziato ad almeno 250</w:t>
      </w:r>
      <w:r w:rsidRPr="00521B55">
        <w:rPr>
          <w:b/>
        </w:rPr>
        <w:t xml:space="preserve"> Ore di lezione a scelta in presenza o da remoto e devono essere in regola con le esercitazioni ed il pagamento dell’iscrizione</w:t>
      </w:r>
      <w:r w:rsidR="00B04462" w:rsidRPr="00521B55">
        <w:rPr>
          <w:b/>
        </w:rPr>
        <w:t xml:space="preserve"> </w:t>
      </w:r>
      <w:r w:rsidR="00894EA1" w:rsidRPr="00521B55">
        <w:rPr>
          <w:b/>
        </w:rPr>
        <w:t>.</w:t>
      </w:r>
    </w:p>
    <w:p w:rsidR="00521B55" w:rsidRPr="00521B55" w:rsidRDefault="00521B55" w:rsidP="00521B55">
      <w:pPr>
        <w:pStyle w:val="Nessunaspaziatura"/>
        <w:rPr>
          <w:b/>
        </w:rPr>
      </w:pPr>
    </w:p>
    <w:p w:rsidR="00EC048B" w:rsidRPr="00521B55" w:rsidRDefault="00B04462" w:rsidP="00521B55">
      <w:pPr>
        <w:pStyle w:val="Nessunaspaziatura"/>
        <w:rPr>
          <w:b/>
        </w:rPr>
      </w:pPr>
      <w:r w:rsidRPr="00521B55">
        <w:rPr>
          <w:b/>
        </w:rPr>
        <w:t xml:space="preserve"> </w:t>
      </w:r>
      <w:r w:rsidR="00894EA1" w:rsidRPr="00521B55">
        <w:rPr>
          <w:b/>
        </w:rPr>
        <w:t>Coloro che fossero interessati solo al Corso di Perfezionamento DPO ( Data protection officer</w:t>
      </w:r>
      <w:r w:rsidR="00BF65F2">
        <w:rPr>
          <w:b/>
        </w:rPr>
        <w:t>) modulo 6</w:t>
      </w:r>
      <w:r w:rsidR="00894EA1" w:rsidRPr="00521B55">
        <w:rPr>
          <w:b/>
        </w:rPr>
        <w:t xml:space="preserve">0 ore come da prospetto didattico – Responsabile del trattamento ai sensi dell’art. 28 Reg. Ue 679/2016 – Responsabile per la transizione digitale e per la Direttiva 680/2016 e il D.Lgs. di ratifica 51/2018 possono partecipare, anche se in possesso di diploma di scuola secondaria, a scelta da remoto o in presenza e pagheranno € 400,00+iva. </w:t>
      </w:r>
    </w:p>
    <w:p w:rsidR="00CC1637" w:rsidRPr="001E228E" w:rsidRDefault="00CC1637">
      <w:pPr>
        <w:spacing w:after="137" w:line="240" w:lineRule="auto"/>
        <w:ind w:left="18" w:firstLine="0"/>
        <w:jc w:val="left"/>
        <w:rPr>
          <w:sz w:val="24"/>
          <w:szCs w:val="24"/>
        </w:rPr>
      </w:pPr>
    </w:p>
    <w:p w:rsidR="00CC1637" w:rsidRPr="001E228E" w:rsidRDefault="00B04462">
      <w:pPr>
        <w:rPr>
          <w:b/>
          <w:sz w:val="24"/>
          <w:szCs w:val="24"/>
        </w:rPr>
      </w:pPr>
      <w:r w:rsidRPr="001E228E">
        <w:rPr>
          <w:b/>
          <w:sz w:val="24"/>
          <w:szCs w:val="24"/>
        </w:rPr>
        <w:t>TERMINE PRESENTAZIO</w:t>
      </w:r>
      <w:r w:rsidR="00521B55">
        <w:rPr>
          <w:b/>
          <w:sz w:val="24"/>
          <w:szCs w:val="24"/>
        </w:rPr>
        <w:t xml:space="preserve">NE DOMANDA </w:t>
      </w:r>
    </w:p>
    <w:p w:rsidR="00CC1637" w:rsidRDefault="00077E77" w:rsidP="001758E1">
      <w:pPr>
        <w:rPr>
          <w:b/>
          <w:sz w:val="24"/>
          <w:szCs w:val="24"/>
        </w:rPr>
      </w:pPr>
      <w:r>
        <w:rPr>
          <w:b/>
          <w:sz w:val="24"/>
          <w:szCs w:val="24"/>
        </w:rPr>
        <w:lastRenderedPageBreak/>
        <w:t>29</w:t>
      </w:r>
      <w:r w:rsidR="00BE0AC4">
        <w:rPr>
          <w:b/>
          <w:sz w:val="24"/>
          <w:szCs w:val="24"/>
        </w:rPr>
        <w:t xml:space="preserve"> Marzo 2022</w:t>
      </w:r>
    </w:p>
    <w:p w:rsidR="00CC1637" w:rsidRPr="001E228E" w:rsidRDefault="00B04462">
      <w:pPr>
        <w:rPr>
          <w:b/>
          <w:sz w:val="24"/>
          <w:szCs w:val="24"/>
        </w:rPr>
      </w:pPr>
      <w:r w:rsidRPr="001E228E">
        <w:rPr>
          <w:b/>
          <w:sz w:val="24"/>
          <w:szCs w:val="24"/>
        </w:rPr>
        <w:t xml:space="preserve">INIZIO DEL CORSO </w:t>
      </w:r>
    </w:p>
    <w:p w:rsidR="00CC1637" w:rsidRPr="001E228E" w:rsidRDefault="00077E77">
      <w:pPr>
        <w:spacing w:after="101" w:line="240" w:lineRule="auto"/>
        <w:ind w:left="18" w:firstLine="0"/>
        <w:jc w:val="left"/>
        <w:rPr>
          <w:sz w:val="24"/>
          <w:szCs w:val="24"/>
        </w:rPr>
      </w:pPr>
      <w:r>
        <w:rPr>
          <w:sz w:val="24"/>
          <w:szCs w:val="24"/>
        </w:rPr>
        <w:t>30</w:t>
      </w:r>
      <w:r w:rsidR="00BE0AC4">
        <w:rPr>
          <w:sz w:val="24"/>
          <w:szCs w:val="24"/>
        </w:rPr>
        <w:t xml:space="preserve"> Marzo 2022</w:t>
      </w:r>
    </w:p>
    <w:p w:rsidR="00CC1637" w:rsidRPr="001E228E" w:rsidRDefault="00B33F85" w:rsidP="00BE0AC4">
      <w:pPr>
        <w:rPr>
          <w:b/>
          <w:sz w:val="24"/>
          <w:szCs w:val="24"/>
        </w:rPr>
      </w:pPr>
      <w:r>
        <w:rPr>
          <w:b/>
          <w:sz w:val="24"/>
          <w:szCs w:val="24"/>
        </w:rPr>
        <w:t xml:space="preserve"> </w:t>
      </w:r>
    </w:p>
    <w:p w:rsidR="00CC1637" w:rsidRPr="001E228E" w:rsidRDefault="00B04462" w:rsidP="000C4ED2">
      <w:pPr>
        <w:spacing w:after="137" w:line="240" w:lineRule="auto"/>
        <w:ind w:left="18" w:firstLine="0"/>
        <w:jc w:val="left"/>
        <w:rPr>
          <w:b/>
          <w:sz w:val="24"/>
          <w:szCs w:val="24"/>
        </w:rPr>
      </w:pPr>
      <w:r w:rsidRPr="001E228E">
        <w:rPr>
          <w:sz w:val="24"/>
          <w:szCs w:val="24"/>
        </w:rPr>
        <w:t xml:space="preserve"> </w:t>
      </w:r>
      <w:r w:rsidRPr="001E228E">
        <w:rPr>
          <w:b/>
          <w:sz w:val="24"/>
          <w:szCs w:val="24"/>
        </w:rPr>
        <w:t xml:space="preserve">TERMINE DEL CORSO   </w:t>
      </w:r>
    </w:p>
    <w:p w:rsidR="00CC1637" w:rsidRPr="001E228E" w:rsidRDefault="00BE0AC4" w:rsidP="000C4ED2">
      <w:pPr>
        <w:rPr>
          <w:sz w:val="24"/>
          <w:szCs w:val="24"/>
        </w:rPr>
      </w:pPr>
      <w:r>
        <w:rPr>
          <w:sz w:val="24"/>
          <w:szCs w:val="24"/>
        </w:rPr>
        <w:t>35 Moduli da otto ore</w:t>
      </w:r>
    </w:p>
    <w:p w:rsidR="00CC1637" w:rsidRPr="001E228E" w:rsidRDefault="00B04462" w:rsidP="00EC048B">
      <w:pPr>
        <w:spacing w:after="139" w:line="240" w:lineRule="auto"/>
        <w:ind w:left="18" w:firstLine="0"/>
        <w:jc w:val="left"/>
        <w:rPr>
          <w:b/>
          <w:sz w:val="24"/>
          <w:szCs w:val="24"/>
        </w:rPr>
      </w:pPr>
      <w:r w:rsidRPr="001E228E">
        <w:rPr>
          <w:sz w:val="24"/>
          <w:szCs w:val="24"/>
        </w:rPr>
        <w:t xml:space="preserve"> </w:t>
      </w:r>
      <w:r w:rsidR="00DC7246" w:rsidRPr="001E228E">
        <w:rPr>
          <w:b/>
          <w:sz w:val="24"/>
          <w:szCs w:val="24"/>
        </w:rPr>
        <w:t>Quote di I</w:t>
      </w:r>
      <w:r w:rsidR="00894EA1">
        <w:rPr>
          <w:b/>
          <w:sz w:val="24"/>
          <w:szCs w:val="24"/>
        </w:rPr>
        <w:t xml:space="preserve">scrizione al corso </w:t>
      </w:r>
      <w:r w:rsidR="001758E1">
        <w:rPr>
          <w:b/>
          <w:sz w:val="24"/>
          <w:szCs w:val="24"/>
        </w:rPr>
        <w:t>: € 4</w:t>
      </w:r>
      <w:r w:rsidRPr="001E228E">
        <w:rPr>
          <w:b/>
          <w:sz w:val="24"/>
          <w:szCs w:val="24"/>
        </w:rPr>
        <w:t>00,</w:t>
      </w:r>
      <w:r w:rsidR="004D4F1A">
        <w:rPr>
          <w:b/>
          <w:sz w:val="24"/>
          <w:szCs w:val="24"/>
        </w:rPr>
        <w:t>00+ iva. Vi è la possibilità, a scelta del partecipante, di pagare in due rate.</w:t>
      </w:r>
      <w:r w:rsidRPr="001E228E">
        <w:rPr>
          <w:b/>
          <w:sz w:val="24"/>
          <w:szCs w:val="24"/>
        </w:rPr>
        <w:t xml:space="preserve"> </w:t>
      </w:r>
    </w:p>
    <w:p w:rsidR="00CC1637" w:rsidRPr="001E228E" w:rsidRDefault="00CC1637" w:rsidP="00DE16C1">
      <w:pPr>
        <w:ind w:left="0" w:firstLine="0"/>
        <w:rPr>
          <w:sz w:val="24"/>
          <w:szCs w:val="24"/>
        </w:rPr>
      </w:pPr>
    </w:p>
    <w:p w:rsidR="00DE16C1" w:rsidRPr="00521B55" w:rsidRDefault="00B04462" w:rsidP="00521B55">
      <w:pPr>
        <w:pStyle w:val="Nessunaspaziatura"/>
        <w:rPr>
          <w:b/>
          <w:sz w:val="22"/>
        </w:rPr>
      </w:pPr>
      <w:r w:rsidRPr="00521B55">
        <w:rPr>
          <w:b/>
          <w:sz w:val="22"/>
        </w:rPr>
        <w:t>La domanda d’iscrizione, da redigere su apposito modulo allegato al presente bando, dovrà pervenire  unitamente alla documentazione a</w:t>
      </w:r>
      <w:r w:rsidR="008F6BD2">
        <w:rPr>
          <w:b/>
          <w:sz w:val="22"/>
        </w:rPr>
        <w:t xml:space="preserve">ttestante l’avvenuto pagamento al coordinatore del corso Avv. Michelino Occhionero </w:t>
      </w:r>
      <w:r w:rsidR="008F6BD2" w:rsidRPr="008F6BD2">
        <w:rPr>
          <w:rFonts w:ascii="Calibri" w:eastAsia="Times New Roman" w:hAnsi="Calibri"/>
        </w:rPr>
        <w:t xml:space="preserve">: </w:t>
      </w:r>
      <w:hyperlink r:id="rId10" w:history="1">
        <w:r w:rsidR="008F6BD2" w:rsidRPr="008F6BD2">
          <w:rPr>
            <w:rFonts w:ascii="Calibri" w:eastAsia="Times New Roman" w:hAnsi="Calibri"/>
            <w:color w:val="0000FF"/>
            <w:u w:val="single"/>
          </w:rPr>
          <w:t>info@studiolegaleocchionero.it</w:t>
        </w:r>
      </w:hyperlink>
    </w:p>
    <w:p w:rsidR="00077E77" w:rsidRPr="00077E77" w:rsidRDefault="00B04462" w:rsidP="00077E77">
      <w:pPr>
        <w:rPr>
          <w:b/>
          <w:color w:val="auto"/>
          <w:sz w:val="24"/>
          <w:szCs w:val="24"/>
        </w:rPr>
      </w:pPr>
      <w:r w:rsidRPr="00521B55">
        <w:rPr>
          <w:b/>
          <w:sz w:val="22"/>
        </w:rPr>
        <w:t>La quota i</w:t>
      </w:r>
      <w:r w:rsidR="000C4ED2" w:rsidRPr="00521B55">
        <w:rPr>
          <w:b/>
          <w:sz w:val="22"/>
        </w:rPr>
        <w:t>scrizione</w:t>
      </w:r>
      <w:r w:rsidRPr="00521B55">
        <w:rPr>
          <w:b/>
          <w:sz w:val="22"/>
        </w:rPr>
        <w:t>, dovrà essere versata anche ratealmente sul conto IBAN:</w:t>
      </w:r>
      <w:r w:rsidR="00077E77" w:rsidRPr="00077E77">
        <w:rPr>
          <w:rFonts w:ascii="Times New Roman" w:eastAsia="Calibri" w:hAnsi="Times New Roman" w:cs="Times New Roman"/>
          <w:color w:val="auto"/>
          <w:sz w:val="24"/>
          <w:szCs w:val="24"/>
        </w:rPr>
        <w:t xml:space="preserve"> </w:t>
      </w:r>
      <w:r w:rsidR="00077E77" w:rsidRPr="00077E77">
        <w:rPr>
          <w:b/>
          <w:color w:val="auto"/>
          <w:sz w:val="24"/>
          <w:szCs w:val="24"/>
        </w:rPr>
        <w:t>IT85C0538768830000042956194</w:t>
      </w:r>
      <w:r w:rsidR="00077E77" w:rsidRPr="00077E77">
        <w:rPr>
          <w:b/>
          <w:color w:val="auto"/>
          <w:sz w:val="24"/>
          <w:szCs w:val="24"/>
        </w:rPr>
        <w:t xml:space="preserve"> </w:t>
      </w:r>
      <w:r w:rsidR="00077E77" w:rsidRPr="00077E77">
        <w:rPr>
          <w:b/>
          <w:color w:val="auto"/>
          <w:sz w:val="24"/>
          <w:szCs w:val="24"/>
        </w:rPr>
        <w:t>bic BPMOIT22XXX</w:t>
      </w:r>
    </w:p>
    <w:p w:rsidR="00CC1637" w:rsidRPr="00521B55" w:rsidRDefault="00B04462" w:rsidP="00077E77">
      <w:pPr>
        <w:pStyle w:val="Nessunaspaziatura"/>
        <w:ind w:left="3" w:firstLine="0"/>
        <w:rPr>
          <w:b/>
          <w:sz w:val="22"/>
        </w:rPr>
      </w:pPr>
      <w:r w:rsidRPr="00521B55">
        <w:rPr>
          <w:b/>
          <w:sz w:val="22"/>
        </w:rPr>
        <w:t>intestato a</w:t>
      </w:r>
      <w:r w:rsidR="00077E77">
        <w:rPr>
          <w:b/>
          <w:sz w:val="22"/>
        </w:rPr>
        <w:t xml:space="preserve"> Opendorse Unicam.</w:t>
      </w:r>
      <w:r w:rsidRPr="00521B55">
        <w:rPr>
          <w:b/>
          <w:sz w:val="22"/>
        </w:rPr>
        <w:t xml:space="preserve"> Qualora il corso non venga attivato per il mancato raggiungimento del numero minimo di partecipanti la quota versata sarà restituita.  </w:t>
      </w:r>
    </w:p>
    <w:p w:rsidR="00CC1637" w:rsidRPr="00521B55" w:rsidRDefault="00B04462" w:rsidP="00521B55">
      <w:pPr>
        <w:pStyle w:val="Nessunaspaziatura"/>
        <w:rPr>
          <w:b/>
          <w:sz w:val="22"/>
        </w:rPr>
      </w:pPr>
      <w:r w:rsidRPr="00521B55">
        <w:rPr>
          <w:b/>
          <w:sz w:val="22"/>
        </w:rPr>
        <w:t xml:space="preserve">Qualora la domanda di iscrizione inviata non possa essere accettata per superamento del numero massimo il partecipante potrà, a sua scelta, optare per la restituzione della quota oppure per l’iscrizione in una successiva edizione del corso. </w:t>
      </w:r>
    </w:p>
    <w:p w:rsidR="00CC1637" w:rsidRPr="00521B55" w:rsidRDefault="00B04462" w:rsidP="00521B55">
      <w:pPr>
        <w:pStyle w:val="Nessunaspaziatura"/>
        <w:rPr>
          <w:b/>
          <w:sz w:val="22"/>
        </w:rPr>
      </w:pPr>
      <w:r w:rsidRPr="00521B55">
        <w:rPr>
          <w:b/>
          <w:sz w:val="22"/>
        </w:rPr>
        <w:t xml:space="preserve"> </w:t>
      </w:r>
    </w:p>
    <w:p w:rsidR="00CC1637" w:rsidRPr="001E228E" w:rsidRDefault="00B04462">
      <w:pPr>
        <w:rPr>
          <w:sz w:val="24"/>
          <w:szCs w:val="24"/>
        </w:rPr>
      </w:pPr>
      <w:r w:rsidRPr="001E228E">
        <w:rPr>
          <w:sz w:val="24"/>
          <w:szCs w:val="24"/>
        </w:rPr>
        <w:t xml:space="preserve">FREQUENZA E RILASCIO DELL’ATTESTATO </w:t>
      </w:r>
    </w:p>
    <w:p w:rsidR="00CC1637" w:rsidRPr="00521B55" w:rsidRDefault="00B04462" w:rsidP="00521B55">
      <w:pPr>
        <w:pStyle w:val="Nessunaspaziatura"/>
        <w:rPr>
          <w:b/>
          <w:sz w:val="22"/>
        </w:rPr>
      </w:pPr>
      <w:r w:rsidRPr="00521B55">
        <w:rPr>
          <w:b/>
          <w:sz w:val="22"/>
        </w:rPr>
        <w:t>La frequenza è obbligatoria per almeno 40 ore per quanti in qualità di Avvocati e Dottori Commercialisti</w:t>
      </w:r>
      <w:r w:rsidR="00BE0AC4">
        <w:rPr>
          <w:b/>
          <w:sz w:val="22"/>
        </w:rPr>
        <w:t xml:space="preserve"> e Notai</w:t>
      </w:r>
      <w:r w:rsidRPr="00521B55">
        <w:rPr>
          <w:b/>
          <w:sz w:val="22"/>
        </w:rPr>
        <w:t xml:space="preserve"> iscritti all’Ordine desiderino acquisire lo specifico perfezionamento</w:t>
      </w:r>
      <w:r w:rsidR="0076044A" w:rsidRPr="00521B55">
        <w:rPr>
          <w:b/>
          <w:sz w:val="22"/>
        </w:rPr>
        <w:t xml:space="preserve"> </w:t>
      </w:r>
      <w:r w:rsidRPr="00521B55">
        <w:rPr>
          <w:b/>
          <w:sz w:val="22"/>
        </w:rPr>
        <w:t xml:space="preserve">di cui all’art. 4, comma 6 del DM 24 settembre 2014, n. 212.  </w:t>
      </w:r>
    </w:p>
    <w:p w:rsidR="00CC1637" w:rsidRPr="00521B55" w:rsidRDefault="00B04462" w:rsidP="00521B55">
      <w:pPr>
        <w:pStyle w:val="Nessunaspaziatura"/>
        <w:rPr>
          <w:b/>
          <w:sz w:val="22"/>
        </w:rPr>
      </w:pPr>
      <w:r w:rsidRPr="00521B55">
        <w:rPr>
          <w:b/>
          <w:sz w:val="22"/>
        </w:rPr>
        <w:t>La frequenza è obbligatoria per almeno 40 ore per quanti</w:t>
      </w:r>
      <w:r w:rsidR="00B1113C">
        <w:rPr>
          <w:b/>
          <w:sz w:val="22"/>
        </w:rPr>
        <w:t xml:space="preserve"> fra gli Avvocati e Dottori Commercialisti o Notai già in possesso del titolo da Gestori</w:t>
      </w:r>
      <w:r w:rsidRPr="00521B55">
        <w:rPr>
          <w:b/>
          <w:sz w:val="22"/>
        </w:rPr>
        <w:t xml:space="preserve"> desiderino acquisire lo specifico aggiornamento di cui all’art. 4, comma 5 lettera D del DM 24 settembre 2014, n. 212. ( Aggiornamento biennale) </w:t>
      </w:r>
    </w:p>
    <w:p w:rsidR="00CC1637" w:rsidRPr="00521B55" w:rsidRDefault="00B04462" w:rsidP="00521B55">
      <w:pPr>
        <w:pStyle w:val="Nessunaspaziatura"/>
        <w:rPr>
          <w:b/>
          <w:sz w:val="22"/>
        </w:rPr>
      </w:pPr>
      <w:r w:rsidRPr="00521B55">
        <w:rPr>
          <w:b/>
          <w:sz w:val="22"/>
        </w:rPr>
        <w:t>La frequ</w:t>
      </w:r>
      <w:r w:rsidR="008464EB">
        <w:rPr>
          <w:b/>
          <w:sz w:val="22"/>
        </w:rPr>
        <w:t>enza è obbligatoria per almeno 200</w:t>
      </w:r>
      <w:r w:rsidRPr="00521B55">
        <w:rPr>
          <w:b/>
          <w:sz w:val="22"/>
        </w:rPr>
        <w:t xml:space="preserve"> ore per quanti desiderino acquisire lo specifico perfezionamento per “Chief Ristructuring Officer” previsto dal codice della Crisi di impresa. </w:t>
      </w:r>
    </w:p>
    <w:p w:rsidR="00CC1637" w:rsidRDefault="00B04462" w:rsidP="00521B55">
      <w:pPr>
        <w:pStyle w:val="Nessunaspaziatura"/>
        <w:rPr>
          <w:b/>
          <w:sz w:val="22"/>
        </w:rPr>
      </w:pPr>
      <w:r w:rsidRPr="00521B55">
        <w:rPr>
          <w:b/>
          <w:sz w:val="22"/>
        </w:rPr>
        <w:t>La frequ</w:t>
      </w:r>
      <w:r w:rsidR="008464EB">
        <w:rPr>
          <w:b/>
          <w:sz w:val="22"/>
        </w:rPr>
        <w:t>enza è obbligatoria per almeno 250</w:t>
      </w:r>
      <w:r w:rsidRPr="00521B55">
        <w:rPr>
          <w:b/>
          <w:sz w:val="22"/>
        </w:rPr>
        <w:t xml:space="preserve"> ore per quanti in possesso di laurea magistrale, o di titolo di studio equipollente, in materie economiche o giuridiche, desiderino acquisire lo specifico perfezionamento di cui all’art. 4, comma 6 del DM 24 settembre 2014, n. 212.  </w:t>
      </w:r>
    </w:p>
    <w:p w:rsidR="008464EB" w:rsidRPr="00521B55" w:rsidRDefault="008464EB" w:rsidP="00521B55">
      <w:pPr>
        <w:pStyle w:val="Nessunaspaziatura"/>
        <w:rPr>
          <w:b/>
          <w:sz w:val="22"/>
        </w:rPr>
      </w:pPr>
      <w:r>
        <w:rPr>
          <w:b/>
          <w:sz w:val="22"/>
        </w:rPr>
        <w:lastRenderedPageBreak/>
        <w:t>La frequenza è obbligatoria per tutte le lezioni dei moduli (60 ore+ i 4 moduli extracurriculari) per “ESPERTO” per la composizione negoziata della crisi d’impresa</w:t>
      </w:r>
    </w:p>
    <w:p w:rsidR="00CC1637" w:rsidRPr="00521B55" w:rsidRDefault="00B04462" w:rsidP="00521B55">
      <w:pPr>
        <w:pStyle w:val="Nessunaspaziatura"/>
        <w:rPr>
          <w:b/>
          <w:sz w:val="22"/>
        </w:rPr>
      </w:pPr>
      <w:r w:rsidRPr="00521B55">
        <w:rPr>
          <w:b/>
          <w:sz w:val="22"/>
        </w:rPr>
        <w:t xml:space="preserve">La frequenza è obbligatoria per acquisire la formazione e l’aggiornamento professionale per DPO – Responsabili del trattamento ai sensi dell’art. 28 Reg. Ue 679/2016- Responsabile per transizione digitale – e quale formazione per la Direttiva 680/2016 e D.Lgs. di ratifica 51/2018. </w:t>
      </w:r>
    </w:p>
    <w:p w:rsidR="00CC1637" w:rsidRPr="00521B55" w:rsidRDefault="00B04462" w:rsidP="00521B55">
      <w:pPr>
        <w:pStyle w:val="Nessunaspaziatura"/>
        <w:rPr>
          <w:b/>
          <w:sz w:val="22"/>
        </w:rPr>
      </w:pPr>
      <w:r w:rsidRPr="00521B55">
        <w:rPr>
          <w:b/>
          <w:sz w:val="22"/>
        </w:rPr>
        <w:t xml:space="preserve">E’ obbligatorio partecipare alle esercitazioni a casa e in aula </w:t>
      </w:r>
    </w:p>
    <w:p w:rsidR="00CC1637" w:rsidRPr="00521B55" w:rsidRDefault="00B04462" w:rsidP="00521B55">
      <w:pPr>
        <w:pStyle w:val="Nessunaspaziatura"/>
        <w:rPr>
          <w:b/>
          <w:sz w:val="22"/>
        </w:rPr>
      </w:pPr>
      <w:r w:rsidRPr="00521B55">
        <w:rPr>
          <w:b/>
          <w:sz w:val="22"/>
        </w:rPr>
        <w:t>Verrà rilasciato un attestato di frequenza e di superamento del corso, corredato, in caso di superamento, da un giudizio (“positivo” oppure “Eccellente”) e da una votazione data dalle risposte esatte della valutazione finale</w:t>
      </w:r>
      <w:r w:rsidR="00043249">
        <w:rPr>
          <w:b/>
          <w:sz w:val="22"/>
        </w:rPr>
        <w:t xml:space="preserve"> per ogni corso </w:t>
      </w:r>
      <w:r w:rsidRPr="00521B55">
        <w:rPr>
          <w:b/>
          <w:sz w:val="22"/>
        </w:rPr>
        <w:t>, dal computo delle ore di presenza e dalle esercitazioni effettuate fino al raggiungim</w:t>
      </w:r>
      <w:r w:rsidR="00043249">
        <w:rPr>
          <w:b/>
          <w:sz w:val="22"/>
        </w:rPr>
        <w:t>en</w:t>
      </w:r>
      <w:r w:rsidR="004D4F1A">
        <w:rPr>
          <w:b/>
          <w:sz w:val="22"/>
        </w:rPr>
        <w:t xml:space="preserve">to della somma massima 30/30 </w:t>
      </w:r>
      <w:r w:rsidR="00043249">
        <w:rPr>
          <w:b/>
          <w:sz w:val="22"/>
        </w:rPr>
        <w:t xml:space="preserve">  </w:t>
      </w:r>
      <w:r w:rsidRPr="00521B55">
        <w:rPr>
          <w:b/>
          <w:sz w:val="22"/>
        </w:rPr>
        <w:t xml:space="preserve">. </w:t>
      </w:r>
    </w:p>
    <w:p w:rsidR="00A136E1" w:rsidRPr="00521B55" w:rsidRDefault="00A136E1" w:rsidP="00521B55">
      <w:pPr>
        <w:pStyle w:val="Nessunaspaziatura"/>
        <w:rPr>
          <w:b/>
          <w:sz w:val="22"/>
        </w:rPr>
      </w:pPr>
      <w:r w:rsidRPr="00521B55">
        <w:rPr>
          <w:b/>
          <w:sz w:val="22"/>
        </w:rPr>
        <w:t>Verrà rilasciato per i professionisti iscritti per l’aggiornamento del titolo da “Gestore della crisi” un attestato di frequenza e di superamento del corso, corredato, in caso di superamento, da un giudizio (“positivo” oppure “Eccellente”) e da una votazione data dalle risposte esat</w:t>
      </w:r>
      <w:r w:rsidR="00BB198B" w:rsidRPr="00521B55">
        <w:rPr>
          <w:b/>
          <w:sz w:val="22"/>
        </w:rPr>
        <w:t>t</w:t>
      </w:r>
      <w:r w:rsidR="00043249">
        <w:rPr>
          <w:b/>
          <w:sz w:val="22"/>
        </w:rPr>
        <w:t>e della valutazione finale ( 30</w:t>
      </w:r>
      <w:r w:rsidRPr="00521B55">
        <w:rPr>
          <w:b/>
          <w:sz w:val="22"/>
        </w:rPr>
        <w:t xml:space="preserve"> domande a risposta multipla), e dalle esercitazioni effettuate fino al raggi</w:t>
      </w:r>
      <w:r w:rsidR="00BB198B" w:rsidRPr="00521B55">
        <w:rPr>
          <w:b/>
          <w:sz w:val="22"/>
        </w:rPr>
        <w:t>ungimento della somma massima</w:t>
      </w:r>
      <w:r w:rsidR="00043249">
        <w:rPr>
          <w:b/>
          <w:sz w:val="22"/>
        </w:rPr>
        <w:t xml:space="preserve"> 30/30</w:t>
      </w:r>
      <w:r w:rsidRPr="00521B55">
        <w:rPr>
          <w:b/>
          <w:sz w:val="22"/>
        </w:rPr>
        <w:t xml:space="preserve">. </w:t>
      </w:r>
    </w:p>
    <w:p w:rsidR="00A136E1" w:rsidRPr="00521B55" w:rsidRDefault="00A136E1" w:rsidP="00521B55">
      <w:pPr>
        <w:pStyle w:val="Nessunaspaziatura"/>
        <w:rPr>
          <w:b/>
          <w:sz w:val="22"/>
        </w:rPr>
      </w:pPr>
    </w:p>
    <w:p w:rsidR="00CC1637" w:rsidRDefault="00B04462" w:rsidP="005A3DEE">
      <w:pPr>
        <w:pStyle w:val="Nessunaspaziatura"/>
        <w:rPr>
          <w:b/>
          <w:sz w:val="22"/>
        </w:rPr>
      </w:pPr>
      <w:r w:rsidRPr="00521B55">
        <w:rPr>
          <w:b/>
          <w:sz w:val="22"/>
        </w:rPr>
        <w:t>Per quanti hanno frequentato il corso come AUSILIARI del gestore della crisi di impresa la frequ</w:t>
      </w:r>
      <w:r w:rsidR="00BB198B" w:rsidRPr="00521B55">
        <w:rPr>
          <w:b/>
          <w:sz w:val="22"/>
        </w:rPr>
        <w:t>e</w:t>
      </w:r>
      <w:r w:rsidR="008464EB">
        <w:rPr>
          <w:b/>
          <w:sz w:val="22"/>
        </w:rPr>
        <w:t>nza è obbligatoria per almeno 250</w:t>
      </w:r>
      <w:r w:rsidRPr="00521B55">
        <w:rPr>
          <w:b/>
          <w:sz w:val="22"/>
        </w:rPr>
        <w:t xml:space="preserve"> ore e ad essi verrà rilasciato un attestato di frequenza del corso. </w:t>
      </w:r>
    </w:p>
    <w:p w:rsidR="00A9740C" w:rsidRDefault="00A9740C" w:rsidP="00A9740C">
      <w:pPr>
        <w:pStyle w:val="Nessunaspaziatura"/>
        <w:rPr>
          <w:b/>
        </w:rPr>
      </w:pPr>
    </w:p>
    <w:p w:rsidR="00A9740C" w:rsidRDefault="00A9740C" w:rsidP="00A9740C">
      <w:pPr>
        <w:pStyle w:val="Nessunaspaziatura"/>
        <w:rPr>
          <w:b/>
          <w:sz w:val="22"/>
        </w:rPr>
      </w:pPr>
      <w:r>
        <w:rPr>
          <w:b/>
          <w:sz w:val="22"/>
        </w:rPr>
        <w:t>Al corso possono partecipare anche gli uditori.</w:t>
      </w:r>
      <w:r w:rsidR="006C0356">
        <w:rPr>
          <w:b/>
          <w:sz w:val="22"/>
        </w:rPr>
        <w:t xml:space="preserve"> L’investimento per la loro partecipazione è di € 200,00+ iva.</w:t>
      </w:r>
    </w:p>
    <w:p w:rsidR="006C0356" w:rsidRDefault="006C0356" w:rsidP="00A9740C">
      <w:pPr>
        <w:pStyle w:val="Nessunaspaziatura"/>
        <w:rPr>
          <w:b/>
          <w:sz w:val="22"/>
        </w:rPr>
      </w:pPr>
    </w:p>
    <w:p w:rsidR="006C0356" w:rsidRDefault="006C0356" w:rsidP="005A3DEE">
      <w:pPr>
        <w:pStyle w:val="Nessunaspaziatura"/>
        <w:ind w:left="3" w:firstLine="0"/>
        <w:rPr>
          <w:b/>
          <w:sz w:val="22"/>
        </w:rPr>
      </w:pPr>
      <w:r>
        <w:rPr>
          <w:b/>
          <w:sz w:val="22"/>
        </w:rPr>
        <w:t>Si fa presente che per gli iscritti ad AIGA – ANDIP e per gli iscritti all’UPI ( Unione praticanti italiani) l’investimento per la partecipazione è di € 300,00+iva ( pagabile anche in due rate).</w:t>
      </w:r>
    </w:p>
    <w:p w:rsidR="006C0356" w:rsidRDefault="006C0356" w:rsidP="005A3DEE">
      <w:pPr>
        <w:pStyle w:val="Nessunaspaziatura"/>
        <w:ind w:left="0" w:firstLine="0"/>
        <w:rPr>
          <w:b/>
          <w:sz w:val="22"/>
        </w:rPr>
      </w:pPr>
      <w:r>
        <w:rPr>
          <w:b/>
          <w:sz w:val="22"/>
        </w:rPr>
        <w:t>Si fa presente che al ritiro di ogni attestato l’iscritto dovrà assolvere all’obbligo del bollo virtuale.</w:t>
      </w:r>
    </w:p>
    <w:p w:rsidR="006A1194" w:rsidRPr="00E11CF2" w:rsidRDefault="006A1194" w:rsidP="005A3DEE">
      <w:pPr>
        <w:spacing w:after="139" w:line="240" w:lineRule="auto"/>
        <w:ind w:left="0" w:firstLine="0"/>
        <w:jc w:val="left"/>
        <w:rPr>
          <w:b/>
          <w:sz w:val="22"/>
          <w:szCs w:val="24"/>
        </w:rPr>
      </w:pPr>
      <w:r w:rsidRPr="00E11CF2">
        <w:rPr>
          <w:b/>
          <w:sz w:val="22"/>
          <w:szCs w:val="24"/>
        </w:rPr>
        <w:t xml:space="preserve">Quote di Iscrizione al corso : € </w:t>
      </w:r>
      <w:r>
        <w:rPr>
          <w:b/>
          <w:sz w:val="22"/>
          <w:szCs w:val="24"/>
        </w:rPr>
        <w:t>4</w:t>
      </w:r>
      <w:r w:rsidRPr="00E11CF2">
        <w:rPr>
          <w:b/>
          <w:sz w:val="22"/>
          <w:szCs w:val="24"/>
        </w:rPr>
        <w:t>00,00+ iva)( anche con la possibilità di pagamento in due</w:t>
      </w:r>
      <w:r w:rsidR="00043249">
        <w:rPr>
          <w:b/>
          <w:sz w:val="22"/>
          <w:szCs w:val="24"/>
        </w:rPr>
        <w:t xml:space="preserve"> </w:t>
      </w:r>
      <w:r w:rsidRPr="00E11CF2">
        <w:rPr>
          <w:b/>
          <w:sz w:val="22"/>
          <w:szCs w:val="24"/>
        </w:rPr>
        <w:t xml:space="preserve"> rate) </w:t>
      </w:r>
    </w:p>
    <w:p w:rsidR="00CC1637" w:rsidRDefault="00B04462" w:rsidP="00521B55">
      <w:pPr>
        <w:pStyle w:val="Nessunaspaziatura"/>
        <w:rPr>
          <w:b/>
          <w:sz w:val="22"/>
        </w:rPr>
      </w:pPr>
      <w:r w:rsidRPr="00521B55">
        <w:rPr>
          <w:b/>
          <w:sz w:val="22"/>
        </w:rPr>
        <w:t xml:space="preserve">Si fa presente che saranno attuate tutte le misure di sicurezza previste dai D.P.C.M. nazionali, dalle Ordinanze regionali e dell’Istituto Superiore della Sanità per il COVID-SARS -19 </w:t>
      </w:r>
    </w:p>
    <w:p w:rsidR="00B33F85" w:rsidRPr="00521B55" w:rsidRDefault="00B33F85" w:rsidP="00521B55">
      <w:pPr>
        <w:pStyle w:val="Nessunaspaziatura"/>
        <w:rPr>
          <w:b/>
          <w:sz w:val="22"/>
        </w:rPr>
      </w:pPr>
    </w:p>
    <w:p w:rsidR="005A3DEE" w:rsidRPr="005A3DEE" w:rsidRDefault="00B04462" w:rsidP="005A3DEE">
      <w:pPr>
        <w:pStyle w:val="Nessunaspaziatura"/>
        <w:rPr>
          <w:b/>
        </w:rPr>
      </w:pPr>
      <w:r w:rsidRPr="005A3DEE">
        <w:rPr>
          <w:b/>
        </w:rPr>
        <w:t xml:space="preserve">DIRETTORE DEL CORSO </w:t>
      </w:r>
      <w:r w:rsidR="00043249" w:rsidRPr="005A3DEE">
        <w:rPr>
          <w:b/>
        </w:rPr>
        <w:t xml:space="preserve"> Avv. Francesco Casale Prof. Associato di Diritto Commerciale Università di Camerino</w:t>
      </w:r>
    </w:p>
    <w:p w:rsidR="00BB198B" w:rsidRPr="005A3DEE" w:rsidRDefault="00B04462" w:rsidP="005A3DEE">
      <w:pPr>
        <w:pStyle w:val="Nessunaspaziatura"/>
        <w:rPr>
          <w:b/>
        </w:rPr>
      </w:pPr>
      <w:r w:rsidRPr="005A3DEE">
        <w:rPr>
          <w:b/>
        </w:rPr>
        <w:t xml:space="preserve">COORDINATORE DEL CORSO </w:t>
      </w:r>
      <w:r w:rsidR="004D4F1A" w:rsidRPr="005A3DEE">
        <w:rPr>
          <w:b/>
        </w:rPr>
        <w:t>Avv. Miche</w:t>
      </w:r>
      <w:r w:rsidR="00043249" w:rsidRPr="005A3DEE">
        <w:rPr>
          <w:b/>
        </w:rPr>
        <w:t>lino Occhionero</w:t>
      </w:r>
    </w:p>
    <w:p w:rsidR="00CC1637" w:rsidRPr="005A3DEE" w:rsidRDefault="00B04462" w:rsidP="005A3DEE">
      <w:pPr>
        <w:pStyle w:val="Nessunaspaziatura"/>
        <w:rPr>
          <w:b/>
        </w:rPr>
      </w:pPr>
      <w:r w:rsidRPr="005A3DEE">
        <w:rPr>
          <w:b/>
        </w:rPr>
        <w:t xml:space="preserve">TUTOR: </w:t>
      </w:r>
    </w:p>
    <w:p w:rsidR="00B33F85" w:rsidRPr="005A3DEE" w:rsidRDefault="00B33F85" w:rsidP="005A3DEE">
      <w:pPr>
        <w:pStyle w:val="Nessunaspaziatura"/>
        <w:rPr>
          <w:b/>
        </w:rPr>
      </w:pPr>
      <w:r w:rsidRPr="005A3DEE">
        <w:rPr>
          <w:b/>
        </w:rPr>
        <w:t>Giulio Botta</w:t>
      </w:r>
      <w:r w:rsidR="00043249" w:rsidRPr="005A3DEE">
        <w:rPr>
          <w:b/>
        </w:rPr>
        <w:t xml:space="preserve"> Presidente Associazione Europea Protezione Dati</w:t>
      </w:r>
    </w:p>
    <w:p w:rsidR="00CC1637" w:rsidRPr="005A3DEE" w:rsidRDefault="00B04462" w:rsidP="005A3DEE">
      <w:pPr>
        <w:pStyle w:val="Nessunaspaziatura"/>
        <w:rPr>
          <w:b/>
        </w:rPr>
      </w:pPr>
      <w:r w:rsidRPr="005A3DEE">
        <w:rPr>
          <w:b/>
        </w:rPr>
        <w:t>Info</w:t>
      </w:r>
      <w:r w:rsidR="00304A17" w:rsidRPr="005A3DEE">
        <w:rPr>
          <w:b/>
        </w:rPr>
        <w:t xml:space="preserve"> line</w:t>
      </w:r>
      <w:r w:rsidRPr="005A3DEE">
        <w:rPr>
          <w:b/>
        </w:rPr>
        <w:t xml:space="preserve">: </w:t>
      </w:r>
      <w:r w:rsidR="008464EB" w:rsidRPr="005A3DEE">
        <w:rPr>
          <w:b/>
        </w:rPr>
        <w:t>3388313804</w:t>
      </w:r>
    </w:p>
    <w:p w:rsidR="0025065E" w:rsidRPr="005A3DEE" w:rsidRDefault="00B04462" w:rsidP="00043249">
      <w:pPr>
        <w:spacing w:after="139" w:line="240" w:lineRule="auto"/>
        <w:ind w:left="18" w:firstLine="0"/>
        <w:jc w:val="left"/>
        <w:rPr>
          <w:b/>
          <w:sz w:val="18"/>
        </w:rPr>
      </w:pPr>
      <w:r w:rsidRPr="005A3DEE">
        <w:rPr>
          <w:b/>
          <w:szCs w:val="24"/>
        </w:rPr>
        <w:t xml:space="preserve"> </w:t>
      </w:r>
    </w:p>
    <w:p w:rsidR="00043249" w:rsidRDefault="00043249" w:rsidP="004D4F1A">
      <w:pPr>
        <w:spacing w:line="355" w:lineRule="auto"/>
        <w:ind w:left="0" w:firstLine="0"/>
        <w:rPr>
          <w:rFonts w:asciiTheme="minorHAnsi" w:hAnsiTheme="minorHAnsi"/>
          <w:b/>
          <w:sz w:val="24"/>
          <w:szCs w:val="24"/>
        </w:rPr>
      </w:pPr>
    </w:p>
    <w:p w:rsidR="00B04050" w:rsidRPr="00603810" w:rsidRDefault="00B04462" w:rsidP="0025065E">
      <w:pPr>
        <w:spacing w:line="355" w:lineRule="auto"/>
        <w:jc w:val="center"/>
        <w:rPr>
          <w:rFonts w:asciiTheme="minorHAnsi" w:hAnsiTheme="minorHAnsi"/>
          <w:b/>
          <w:szCs w:val="20"/>
        </w:rPr>
      </w:pPr>
      <w:r w:rsidRPr="00603810">
        <w:rPr>
          <w:rFonts w:asciiTheme="minorHAnsi" w:hAnsiTheme="minorHAnsi"/>
          <w:b/>
          <w:szCs w:val="20"/>
        </w:rPr>
        <w:t>DOMANDA DI ISCRIZIONE AL CORSO</w:t>
      </w:r>
    </w:p>
    <w:p w:rsidR="00CC1637" w:rsidRPr="00915264" w:rsidRDefault="00796514" w:rsidP="00915264">
      <w:pPr>
        <w:jc w:val="center"/>
        <w:rPr>
          <w:rFonts w:asciiTheme="minorHAnsi" w:hAnsiTheme="minorHAnsi"/>
          <w:b/>
          <w:szCs w:val="20"/>
        </w:rPr>
      </w:pPr>
      <w:r w:rsidRPr="00603810">
        <w:rPr>
          <w:rFonts w:asciiTheme="minorHAnsi" w:hAnsiTheme="minorHAnsi"/>
          <w:b/>
          <w:szCs w:val="20"/>
        </w:rPr>
        <w:t>Al Direttore del corso</w:t>
      </w:r>
    </w:p>
    <w:p w:rsidR="001E228E" w:rsidRPr="00603810" w:rsidRDefault="00B04462" w:rsidP="00B37889">
      <w:pPr>
        <w:pStyle w:val="Nessunaspaziatura"/>
        <w:rPr>
          <w:b/>
          <w:szCs w:val="20"/>
        </w:rPr>
      </w:pPr>
      <w:r w:rsidRPr="00603810">
        <w:rPr>
          <w:b/>
          <w:szCs w:val="20"/>
        </w:rPr>
        <w:t xml:space="preserve">Il/la sottoscritto/a </w:t>
      </w:r>
      <w:r w:rsidR="00BB198B" w:rsidRPr="00603810">
        <w:rPr>
          <w:b/>
          <w:szCs w:val="20"/>
        </w:rPr>
        <w:t xml:space="preserve"> </w:t>
      </w:r>
      <w:r w:rsidRPr="00603810">
        <w:rPr>
          <w:b/>
          <w:szCs w:val="20"/>
        </w:rPr>
        <w:t xml:space="preserve">Cognome </w:t>
      </w:r>
      <w:r w:rsidR="001E228E" w:rsidRPr="00603810">
        <w:rPr>
          <w:b/>
          <w:szCs w:val="20"/>
        </w:rPr>
        <w:t>________________</w:t>
      </w:r>
      <w:r w:rsidRPr="00603810">
        <w:rPr>
          <w:b/>
          <w:szCs w:val="20"/>
        </w:rPr>
        <w:t xml:space="preserve"> Nome _</w:t>
      </w:r>
      <w:r w:rsidR="001E228E" w:rsidRPr="00603810">
        <w:rPr>
          <w:b/>
          <w:szCs w:val="20"/>
        </w:rPr>
        <w:t>__________________</w:t>
      </w:r>
    </w:p>
    <w:p w:rsidR="00BB198B" w:rsidRPr="00603810" w:rsidRDefault="00B04462" w:rsidP="00B37889">
      <w:pPr>
        <w:pStyle w:val="Nessunaspaziatura"/>
        <w:rPr>
          <w:b/>
          <w:szCs w:val="20"/>
        </w:rPr>
      </w:pPr>
      <w:r w:rsidRPr="00603810">
        <w:rPr>
          <w:b/>
          <w:szCs w:val="20"/>
        </w:rPr>
        <w:t xml:space="preserve"> nat</w:t>
      </w:r>
      <w:r w:rsidR="001E228E" w:rsidRPr="00603810">
        <w:rPr>
          <w:b/>
          <w:szCs w:val="20"/>
        </w:rPr>
        <w:t>o/a il ______________________,a______________________</w:t>
      </w:r>
      <w:r w:rsidRPr="00603810">
        <w:rPr>
          <w:b/>
          <w:szCs w:val="20"/>
        </w:rPr>
        <w:t xml:space="preserve"> (</w:t>
      </w:r>
      <w:r w:rsidR="00BB198B" w:rsidRPr="00603810">
        <w:rPr>
          <w:b/>
          <w:szCs w:val="20"/>
        </w:rPr>
        <w:t>prov. ____); cittadinanza_____________________residentea___________________________</w:t>
      </w:r>
      <w:r w:rsidRPr="00603810">
        <w:rPr>
          <w:b/>
          <w:szCs w:val="20"/>
        </w:rPr>
        <w:t xml:space="preserve"> (via/piazza) ____________________</w:t>
      </w:r>
      <w:r w:rsidR="00BB198B" w:rsidRPr="00603810">
        <w:rPr>
          <w:b/>
          <w:szCs w:val="20"/>
        </w:rPr>
        <w:t>___________________</w:t>
      </w:r>
      <w:r w:rsidRPr="00603810">
        <w:rPr>
          <w:b/>
          <w:szCs w:val="20"/>
        </w:rPr>
        <w:t xml:space="preserve">, n. _____ </w:t>
      </w:r>
    </w:p>
    <w:p w:rsidR="00BB198B" w:rsidRPr="00603810" w:rsidRDefault="00B04462" w:rsidP="00B37889">
      <w:pPr>
        <w:pStyle w:val="Nessunaspaziatura"/>
        <w:rPr>
          <w:b/>
          <w:szCs w:val="20"/>
        </w:rPr>
      </w:pPr>
      <w:r w:rsidRPr="00603810">
        <w:rPr>
          <w:b/>
          <w:szCs w:val="20"/>
        </w:rPr>
        <w:t xml:space="preserve">comune ________________________________________________ (prov. _____); C.A.P. ______ tel. ______________________________, </w:t>
      </w:r>
    </w:p>
    <w:p w:rsidR="00BB198B" w:rsidRPr="00603810" w:rsidRDefault="00BB198B" w:rsidP="00B37889">
      <w:pPr>
        <w:pStyle w:val="Nessunaspaziatura"/>
        <w:rPr>
          <w:b/>
          <w:szCs w:val="20"/>
        </w:rPr>
      </w:pPr>
      <w:r w:rsidRPr="00603810">
        <w:rPr>
          <w:b/>
          <w:szCs w:val="20"/>
        </w:rPr>
        <w:t>cellulare____________________</w:t>
      </w:r>
      <w:r w:rsidR="00B04462" w:rsidRPr="00603810">
        <w:rPr>
          <w:b/>
          <w:szCs w:val="20"/>
        </w:rPr>
        <w:t xml:space="preserve"> e-mail _______________________________, </w:t>
      </w:r>
    </w:p>
    <w:p w:rsidR="00B37889" w:rsidRPr="00603810" w:rsidRDefault="00B04462" w:rsidP="00B37889">
      <w:pPr>
        <w:pStyle w:val="Nessunaspaziatura"/>
        <w:rPr>
          <w:b/>
          <w:szCs w:val="20"/>
        </w:rPr>
      </w:pPr>
      <w:r w:rsidRPr="00603810">
        <w:rPr>
          <w:b/>
          <w:szCs w:val="20"/>
        </w:rPr>
        <w:t xml:space="preserve">Cod. fisc. __________________________________ </w:t>
      </w:r>
      <w:r w:rsidR="00A9740C" w:rsidRPr="00603810">
        <w:rPr>
          <w:b/>
          <w:szCs w:val="20"/>
        </w:rPr>
        <w:t>P.Iva…………………………………………..</w:t>
      </w:r>
    </w:p>
    <w:p w:rsidR="00CC1637" w:rsidRPr="00603810" w:rsidRDefault="00B37889" w:rsidP="00B37889">
      <w:pPr>
        <w:spacing w:after="300" w:line="534" w:lineRule="auto"/>
        <w:ind w:right="1429"/>
        <w:jc w:val="center"/>
        <w:rPr>
          <w:rFonts w:asciiTheme="minorHAnsi" w:hAnsiTheme="minorHAnsi"/>
          <w:b/>
          <w:szCs w:val="20"/>
        </w:rPr>
      </w:pPr>
      <w:r w:rsidRPr="00603810">
        <w:rPr>
          <w:rFonts w:asciiTheme="minorHAnsi" w:hAnsiTheme="minorHAnsi"/>
          <w:szCs w:val="20"/>
        </w:rPr>
        <w:t>CHIEDE</w:t>
      </w:r>
    </w:p>
    <w:p w:rsidR="00A42006" w:rsidRPr="00603810" w:rsidRDefault="00B04462" w:rsidP="00B33F85">
      <w:pPr>
        <w:spacing w:after="132" w:line="356" w:lineRule="auto"/>
        <w:jc w:val="left"/>
        <w:rPr>
          <w:rFonts w:asciiTheme="minorHAnsi" w:hAnsiTheme="minorHAnsi"/>
          <w:b/>
          <w:szCs w:val="20"/>
        </w:rPr>
      </w:pPr>
      <w:r w:rsidRPr="00603810">
        <w:rPr>
          <w:rFonts w:asciiTheme="minorHAnsi" w:hAnsiTheme="minorHAnsi"/>
          <w:b/>
          <w:szCs w:val="20"/>
        </w:rPr>
        <w:t>di</w:t>
      </w:r>
      <w:r w:rsidR="001E228E" w:rsidRPr="00603810">
        <w:rPr>
          <w:rFonts w:asciiTheme="minorHAnsi" w:hAnsiTheme="minorHAnsi"/>
          <w:b/>
          <w:szCs w:val="20"/>
        </w:rPr>
        <w:t xml:space="preserve"> essere ammesso/a  al Corso di Perfezionamento e</w:t>
      </w:r>
      <w:r w:rsidRPr="00603810">
        <w:rPr>
          <w:rFonts w:asciiTheme="minorHAnsi" w:hAnsiTheme="minorHAnsi"/>
          <w:b/>
          <w:szCs w:val="20"/>
        </w:rPr>
        <w:t xml:space="preserve"> formazione e</w:t>
      </w:r>
      <w:r w:rsidR="0039378A" w:rsidRPr="00603810">
        <w:rPr>
          <w:rFonts w:asciiTheme="minorHAnsi" w:hAnsiTheme="minorHAnsi"/>
          <w:b/>
          <w:szCs w:val="20"/>
        </w:rPr>
        <w:t xml:space="preserve"> aggiornamento professionale  per</w:t>
      </w:r>
      <w:r w:rsidR="00541D63" w:rsidRPr="00603810">
        <w:rPr>
          <w:rFonts w:asciiTheme="minorHAnsi" w:hAnsiTheme="minorHAnsi"/>
          <w:b/>
          <w:szCs w:val="20"/>
        </w:rPr>
        <w:t xml:space="preserve"> :</w:t>
      </w:r>
    </w:p>
    <w:p w:rsidR="0039378A" w:rsidRPr="00603810" w:rsidRDefault="00A924BF" w:rsidP="0039378A">
      <w:pPr>
        <w:spacing w:after="149" w:line="240" w:lineRule="auto"/>
        <w:ind w:left="10" w:right="-15"/>
        <w:jc w:val="center"/>
        <w:rPr>
          <w:b/>
          <w:szCs w:val="20"/>
        </w:rPr>
      </w:pPr>
      <w:r w:rsidRPr="00603810">
        <w:rPr>
          <w:b/>
          <w:szCs w:val="20"/>
        </w:rPr>
        <w:t xml:space="preserve">X </w:t>
      </w:r>
      <w:r w:rsidR="00B04462" w:rsidRPr="00603810">
        <w:rPr>
          <w:b/>
          <w:szCs w:val="20"/>
        </w:rPr>
        <w:t xml:space="preserve"> “Gestore delle crisi di impresa</w:t>
      </w:r>
      <w:r w:rsidR="0039378A" w:rsidRPr="00603810">
        <w:rPr>
          <w:b/>
          <w:szCs w:val="20"/>
        </w:rPr>
        <w:t xml:space="preserve"> </w:t>
      </w:r>
    </w:p>
    <w:p w:rsidR="0039378A" w:rsidRPr="00603810" w:rsidRDefault="0039378A" w:rsidP="00A9740C">
      <w:pPr>
        <w:spacing w:after="149" w:line="240" w:lineRule="auto"/>
        <w:ind w:left="10" w:right="-15"/>
        <w:jc w:val="center"/>
        <w:rPr>
          <w:b/>
          <w:szCs w:val="20"/>
        </w:rPr>
      </w:pPr>
      <w:r w:rsidRPr="00603810">
        <w:rPr>
          <w:b/>
          <w:szCs w:val="20"/>
        </w:rPr>
        <w:t xml:space="preserve">ai sensi dell’ art. 2  lettere f  e art. </w:t>
      </w:r>
      <w:r w:rsidR="006D2482" w:rsidRPr="00603810">
        <w:rPr>
          <w:b/>
          <w:szCs w:val="20"/>
        </w:rPr>
        <w:t xml:space="preserve">4 comma 5 lettere a </w:t>
      </w:r>
      <w:r w:rsidRPr="00603810">
        <w:rPr>
          <w:b/>
          <w:szCs w:val="20"/>
        </w:rPr>
        <w:t xml:space="preserve"> b</w:t>
      </w:r>
      <w:r w:rsidR="006D2482" w:rsidRPr="00603810">
        <w:rPr>
          <w:b/>
          <w:szCs w:val="20"/>
        </w:rPr>
        <w:t xml:space="preserve"> –c e d </w:t>
      </w:r>
      <w:r w:rsidRPr="00603810">
        <w:rPr>
          <w:b/>
          <w:szCs w:val="20"/>
        </w:rPr>
        <w:t xml:space="preserve"> ex DM 24 settembre 2014, n. 202</w:t>
      </w:r>
      <w:r w:rsidR="00B04462" w:rsidRPr="00603810">
        <w:rPr>
          <w:b/>
          <w:szCs w:val="20"/>
        </w:rPr>
        <w:t>”</w:t>
      </w:r>
    </w:p>
    <w:p w:rsidR="00A9740C" w:rsidRPr="00603810" w:rsidRDefault="00A9740C" w:rsidP="00A9740C">
      <w:pPr>
        <w:spacing w:after="149" w:line="240" w:lineRule="auto"/>
        <w:ind w:left="10" w:right="-15"/>
        <w:jc w:val="center"/>
        <w:rPr>
          <w:b/>
          <w:szCs w:val="20"/>
        </w:rPr>
      </w:pPr>
      <w:r w:rsidRPr="00603810">
        <w:rPr>
          <w:b/>
          <w:szCs w:val="20"/>
        </w:rPr>
        <w:t>per</w:t>
      </w:r>
    </w:p>
    <w:p w:rsidR="0039378A" w:rsidRPr="00603810" w:rsidRDefault="00A924BF" w:rsidP="0039378A">
      <w:pPr>
        <w:spacing w:after="149" w:line="240" w:lineRule="auto"/>
        <w:ind w:left="10" w:right="-15"/>
        <w:jc w:val="center"/>
        <w:rPr>
          <w:b/>
          <w:szCs w:val="20"/>
        </w:rPr>
      </w:pPr>
      <w:r w:rsidRPr="00603810">
        <w:rPr>
          <w:b/>
          <w:szCs w:val="20"/>
        </w:rPr>
        <w:t xml:space="preserve">X </w:t>
      </w:r>
      <w:r w:rsidR="0039378A" w:rsidRPr="00603810">
        <w:rPr>
          <w:b/>
          <w:szCs w:val="20"/>
        </w:rPr>
        <w:t xml:space="preserve">La figura di “Esperto” </w:t>
      </w:r>
    </w:p>
    <w:p w:rsidR="001C255D" w:rsidRPr="00603810" w:rsidRDefault="0039378A" w:rsidP="0039378A">
      <w:pPr>
        <w:spacing w:after="149" w:line="240" w:lineRule="auto"/>
        <w:ind w:left="10" w:right="-15"/>
        <w:jc w:val="left"/>
        <w:rPr>
          <w:b/>
          <w:szCs w:val="20"/>
        </w:rPr>
      </w:pPr>
      <w:r w:rsidRPr="00603810">
        <w:rPr>
          <w:b/>
          <w:szCs w:val="20"/>
        </w:rPr>
        <w:t xml:space="preserve">quale soggetto con particolari requisiti deputato ad assistere l’imprenditore nella procedura di “ Composizione negoziata della crisi” ai sensi del D.L. 118/21 </w:t>
      </w:r>
      <w:r w:rsidR="001C255D" w:rsidRPr="00603810">
        <w:rPr>
          <w:b/>
          <w:szCs w:val="20"/>
        </w:rPr>
        <w:t>convertito con la L. 147/2021</w:t>
      </w:r>
    </w:p>
    <w:p w:rsidR="001C255D" w:rsidRPr="00603810" w:rsidRDefault="00A924BF" w:rsidP="001C255D">
      <w:pPr>
        <w:pStyle w:val="Nessunaspaziatura"/>
        <w:ind w:left="3" w:firstLine="0"/>
        <w:rPr>
          <w:b/>
          <w:szCs w:val="20"/>
          <w:lang w:eastAsia="zh-CN"/>
        </w:rPr>
      </w:pPr>
      <w:r w:rsidRPr="00603810">
        <w:rPr>
          <w:b/>
          <w:szCs w:val="20"/>
        </w:rPr>
        <w:t xml:space="preserve">X </w:t>
      </w:r>
      <w:r w:rsidR="001C255D" w:rsidRPr="00603810">
        <w:rPr>
          <w:b/>
          <w:szCs w:val="20"/>
          <w:lang w:eastAsia="zh-CN"/>
        </w:rPr>
        <w:t>Amministratore Giudiziario di aziende e beni sequestrati e confiscati</w:t>
      </w:r>
    </w:p>
    <w:p w:rsidR="001C255D" w:rsidRPr="00603810" w:rsidRDefault="001C255D" w:rsidP="001C255D">
      <w:pPr>
        <w:pStyle w:val="Nessunaspaziatura"/>
        <w:ind w:left="0" w:firstLine="0"/>
        <w:rPr>
          <w:b/>
          <w:color w:val="auto"/>
          <w:szCs w:val="20"/>
          <w:lang w:eastAsia="zh-CN"/>
        </w:rPr>
      </w:pPr>
      <w:r w:rsidRPr="00603810">
        <w:rPr>
          <w:b/>
          <w:color w:val="auto"/>
          <w:szCs w:val="20"/>
          <w:lang w:eastAsia="zh-CN"/>
        </w:rPr>
        <w:t>X di :Custode Giudiziario nell’esecuzione forzata</w:t>
      </w:r>
    </w:p>
    <w:p w:rsidR="00A924BF" w:rsidRPr="00603810" w:rsidRDefault="001C255D" w:rsidP="001C255D">
      <w:pPr>
        <w:pStyle w:val="Nessunaspaziatura"/>
        <w:rPr>
          <w:b/>
          <w:color w:val="auto"/>
          <w:szCs w:val="20"/>
          <w:lang w:eastAsia="zh-CN"/>
        </w:rPr>
      </w:pPr>
      <w:r w:rsidRPr="00603810">
        <w:rPr>
          <w:b/>
          <w:color w:val="auto"/>
          <w:szCs w:val="20"/>
          <w:lang w:eastAsia="zh-CN"/>
        </w:rPr>
        <w:t>X  Esecuzione forzata e Cyber delegato nell’era della vendita telematica</w:t>
      </w:r>
    </w:p>
    <w:p w:rsidR="001C255D" w:rsidRPr="00603810" w:rsidRDefault="00A924BF" w:rsidP="001C255D">
      <w:pPr>
        <w:spacing w:after="132" w:line="356" w:lineRule="auto"/>
        <w:jc w:val="left"/>
        <w:rPr>
          <w:b/>
          <w:szCs w:val="20"/>
        </w:rPr>
      </w:pPr>
      <w:r w:rsidRPr="00603810">
        <w:rPr>
          <w:b/>
          <w:szCs w:val="20"/>
        </w:rPr>
        <w:t xml:space="preserve">X </w:t>
      </w:r>
      <w:r w:rsidR="001C255D" w:rsidRPr="00603810">
        <w:rPr>
          <w:b/>
          <w:color w:val="auto"/>
          <w:szCs w:val="20"/>
          <w:lang w:eastAsia="zh-CN"/>
        </w:rPr>
        <w:t>Il corso di perfezionamento permette d acquisire le competenze ed i</w:t>
      </w:r>
      <w:r w:rsidR="008F6BD2">
        <w:rPr>
          <w:b/>
          <w:color w:val="auto"/>
          <w:szCs w:val="20"/>
          <w:lang w:eastAsia="zh-CN"/>
        </w:rPr>
        <w:t>l</w:t>
      </w:r>
      <w:r w:rsidR="001C255D" w:rsidRPr="00603810">
        <w:rPr>
          <w:b/>
          <w:color w:val="auto"/>
          <w:szCs w:val="20"/>
          <w:lang w:eastAsia="zh-CN"/>
        </w:rPr>
        <w:t xml:space="preserve"> titolo di :</w:t>
      </w:r>
      <w:r w:rsidR="00B04462" w:rsidRPr="00603810">
        <w:rPr>
          <w:b/>
          <w:szCs w:val="20"/>
        </w:rPr>
        <w:t>Chief restructurin</w:t>
      </w:r>
      <w:r w:rsidR="00A42006" w:rsidRPr="00603810">
        <w:rPr>
          <w:b/>
          <w:szCs w:val="20"/>
        </w:rPr>
        <w:t xml:space="preserve">g Officer , </w:t>
      </w:r>
    </w:p>
    <w:p w:rsidR="00A42006" w:rsidRPr="00603810" w:rsidRDefault="00A924BF" w:rsidP="001C255D">
      <w:pPr>
        <w:pStyle w:val="Nessunaspaziatura"/>
        <w:rPr>
          <w:b/>
          <w:szCs w:val="20"/>
        </w:rPr>
      </w:pPr>
      <w:r w:rsidRPr="00603810">
        <w:rPr>
          <w:b/>
          <w:szCs w:val="20"/>
        </w:rPr>
        <w:t>X</w:t>
      </w:r>
      <w:r w:rsidR="001C255D" w:rsidRPr="00603810">
        <w:rPr>
          <w:b/>
          <w:color w:val="auto"/>
          <w:szCs w:val="20"/>
          <w:lang w:eastAsia="zh-CN"/>
        </w:rPr>
        <w:t>:</w:t>
      </w:r>
      <w:r w:rsidR="00A42006" w:rsidRPr="00603810">
        <w:rPr>
          <w:b/>
          <w:szCs w:val="20"/>
        </w:rPr>
        <w:t>A</w:t>
      </w:r>
      <w:r w:rsidR="00B04462" w:rsidRPr="00603810">
        <w:rPr>
          <w:b/>
          <w:szCs w:val="20"/>
        </w:rPr>
        <w:t>ggiornamento biennale per gli avvocati e commercialisti già</w:t>
      </w:r>
      <w:r w:rsidR="00A42006" w:rsidRPr="00603810">
        <w:rPr>
          <w:b/>
          <w:szCs w:val="20"/>
        </w:rPr>
        <w:t xml:space="preserve"> in possesso del titolo</w:t>
      </w:r>
      <w:r w:rsidR="001C56CE" w:rsidRPr="00603810">
        <w:rPr>
          <w:b/>
          <w:szCs w:val="20"/>
        </w:rPr>
        <w:t xml:space="preserve"> da Gestori della crisi.</w:t>
      </w:r>
      <w:r w:rsidR="00A42006" w:rsidRPr="00603810">
        <w:rPr>
          <w:b/>
          <w:szCs w:val="20"/>
        </w:rPr>
        <w:t xml:space="preserve"> </w:t>
      </w:r>
    </w:p>
    <w:p w:rsidR="00CC1637" w:rsidRPr="00603810" w:rsidRDefault="001C56CE" w:rsidP="001C255D">
      <w:pPr>
        <w:pStyle w:val="Nessunaspaziatura"/>
        <w:rPr>
          <w:b/>
          <w:szCs w:val="20"/>
        </w:rPr>
      </w:pPr>
      <w:r w:rsidRPr="00603810">
        <w:rPr>
          <w:b/>
          <w:szCs w:val="20"/>
        </w:rPr>
        <w:t xml:space="preserve">X </w:t>
      </w:r>
      <w:r w:rsidR="00A42006" w:rsidRPr="00603810">
        <w:rPr>
          <w:b/>
          <w:szCs w:val="20"/>
        </w:rPr>
        <w:t>C</w:t>
      </w:r>
      <w:r w:rsidR="00B04462" w:rsidRPr="00603810">
        <w:rPr>
          <w:b/>
          <w:szCs w:val="20"/>
        </w:rPr>
        <w:t>orso di</w:t>
      </w:r>
      <w:r w:rsidR="00A42006" w:rsidRPr="00603810">
        <w:rPr>
          <w:b/>
          <w:szCs w:val="20"/>
        </w:rPr>
        <w:t xml:space="preserve"> perfezionamento,</w:t>
      </w:r>
      <w:r w:rsidR="00B04462" w:rsidRPr="00603810">
        <w:rPr>
          <w:b/>
          <w:szCs w:val="20"/>
        </w:rPr>
        <w:t xml:space="preserve"> formazione ed aggiornamento professionale per DPO – Responsabili del trattamento ai sensi dell’art. 28 Reg. Ue 679/2016- Responsabile per transizione digitale – </w:t>
      </w:r>
    </w:p>
    <w:p w:rsidR="004D4F1A" w:rsidRPr="00603810" w:rsidRDefault="004D4F1A" w:rsidP="004D4F1A">
      <w:pPr>
        <w:spacing w:after="149" w:line="240" w:lineRule="auto"/>
        <w:rPr>
          <w:b/>
          <w:szCs w:val="20"/>
        </w:rPr>
      </w:pPr>
      <w:r w:rsidRPr="00603810">
        <w:rPr>
          <w:b/>
          <w:szCs w:val="20"/>
        </w:rPr>
        <w:t xml:space="preserve">X  Corso di formazione Il D.Lgs. 231/01 – I modelli organizzativi e l’Organismo di vigilanza </w:t>
      </w:r>
    </w:p>
    <w:p w:rsidR="0012777C" w:rsidRPr="00603810" w:rsidRDefault="0012777C" w:rsidP="0012777C">
      <w:pPr>
        <w:spacing w:after="149" w:line="240" w:lineRule="auto"/>
        <w:rPr>
          <w:b/>
          <w:szCs w:val="20"/>
        </w:rPr>
      </w:pPr>
      <w:r w:rsidRPr="00603810">
        <w:rPr>
          <w:b/>
          <w:szCs w:val="20"/>
        </w:rPr>
        <w:t>X Il modulo  per  “decreto Trasparenza D.Lgs. 33/2013”</w:t>
      </w:r>
    </w:p>
    <w:p w:rsidR="0012777C" w:rsidRPr="00603810" w:rsidRDefault="0012777C" w:rsidP="0012777C">
      <w:pPr>
        <w:spacing w:after="149" w:line="240" w:lineRule="auto"/>
        <w:rPr>
          <w:b/>
          <w:szCs w:val="20"/>
        </w:rPr>
      </w:pPr>
      <w:r w:rsidRPr="00603810">
        <w:rPr>
          <w:b/>
          <w:szCs w:val="20"/>
        </w:rPr>
        <w:t>X Il modulo per  “legge anticorruzione n.190/2012 e s. m.”</w:t>
      </w:r>
    </w:p>
    <w:p w:rsidR="0012777C" w:rsidRPr="00603810" w:rsidRDefault="0012777C" w:rsidP="0012777C">
      <w:pPr>
        <w:spacing w:after="149" w:line="240" w:lineRule="auto"/>
        <w:rPr>
          <w:b/>
          <w:szCs w:val="20"/>
        </w:rPr>
      </w:pPr>
      <w:r w:rsidRPr="00603810">
        <w:rPr>
          <w:b/>
          <w:szCs w:val="20"/>
        </w:rPr>
        <w:t>X Il modulo per “ Whistlebowuing”</w:t>
      </w:r>
    </w:p>
    <w:p w:rsidR="004D4F1A" w:rsidRDefault="0012777C" w:rsidP="004D4F1A">
      <w:pPr>
        <w:spacing w:after="149" w:line="240" w:lineRule="auto"/>
        <w:rPr>
          <w:b/>
          <w:szCs w:val="20"/>
        </w:rPr>
      </w:pPr>
      <w:r w:rsidRPr="00603810">
        <w:rPr>
          <w:b/>
          <w:szCs w:val="20"/>
        </w:rPr>
        <w:t>X Modulo per D.Lgs. 231/07 -</w:t>
      </w:r>
      <w:r w:rsidR="004D4F1A" w:rsidRPr="00603810">
        <w:rPr>
          <w:b/>
          <w:szCs w:val="20"/>
        </w:rPr>
        <w:t xml:space="preserve"> Antiriclaggio e finanziamento del terrorismo Direttive IV e V antiriciclaggio e i D. Lgs 90/2017 e 125/2019 di ratifica – Autoriciclaggio e Regolamento del parlamento europeo 2015/847 </w:t>
      </w:r>
      <w:r w:rsidR="004D4F1A" w:rsidRPr="00603810">
        <w:rPr>
          <w:b/>
          <w:szCs w:val="20"/>
        </w:rPr>
        <w:lastRenderedPageBreak/>
        <w:t>riguardante i dati informativi che accompagnano i trasferimenti di fondi e che abroga il regolamento n. 1781/2006</w:t>
      </w:r>
      <w:r w:rsidR="005A3DEE">
        <w:rPr>
          <w:b/>
          <w:szCs w:val="20"/>
        </w:rPr>
        <w:t>.</w:t>
      </w:r>
    </w:p>
    <w:p w:rsidR="005A3DEE" w:rsidRPr="005A3DEE" w:rsidRDefault="005A3DEE" w:rsidP="005A3DEE">
      <w:pPr>
        <w:spacing w:after="0" w:line="240" w:lineRule="auto"/>
        <w:ind w:left="0" w:firstLine="0"/>
        <w:jc w:val="left"/>
        <w:rPr>
          <w:b/>
          <w:color w:val="auto"/>
          <w:sz w:val="24"/>
          <w:szCs w:val="24"/>
        </w:rPr>
      </w:pPr>
      <w:r>
        <w:rPr>
          <w:b/>
          <w:color w:val="auto"/>
          <w:sz w:val="24"/>
          <w:szCs w:val="24"/>
        </w:rPr>
        <w:t xml:space="preserve">Il versamento per l’iscrizione dovrà essere effettuato sull’IBAN </w:t>
      </w:r>
      <w:r w:rsidRPr="005A3DEE">
        <w:rPr>
          <w:b/>
          <w:color w:val="auto"/>
          <w:sz w:val="24"/>
          <w:szCs w:val="24"/>
        </w:rPr>
        <w:t>IT85C0538768830000042956194</w:t>
      </w:r>
      <w:r w:rsidRPr="005A3DEE">
        <w:rPr>
          <w:b/>
          <w:color w:val="auto"/>
          <w:sz w:val="24"/>
          <w:szCs w:val="24"/>
        </w:rPr>
        <w:t xml:space="preserve"> </w:t>
      </w:r>
      <w:r w:rsidRPr="005A3DEE">
        <w:rPr>
          <w:b/>
          <w:color w:val="auto"/>
          <w:sz w:val="24"/>
          <w:szCs w:val="24"/>
        </w:rPr>
        <w:t>bic BPMOIT22XXX</w:t>
      </w:r>
    </w:p>
    <w:p w:rsidR="005A3DEE" w:rsidRPr="00603810" w:rsidRDefault="005A3DEE" w:rsidP="004D4F1A">
      <w:pPr>
        <w:spacing w:after="149" w:line="240" w:lineRule="auto"/>
        <w:rPr>
          <w:b/>
          <w:szCs w:val="20"/>
        </w:rPr>
      </w:pPr>
      <w:r>
        <w:rPr>
          <w:b/>
          <w:szCs w:val="20"/>
        </w:rPr>
        <w:t>Intestato a OPENDORSE UNICAM</w:t>
      </w:r>
    </w:p>
    <w:p w:rsidR="005A3DEE" w:rsidRDefault="005A3DEE" w:rsidP="005A3DEE">
      <w:pPr>
        <w:pStyle w:val="Nessunaspaziatura"/>
        <w:rPr>
          <w:b/>
          <w:sz w:val="22"/>
        </w:rPr>
      </w:pPr>
      <w:r>
        <w:rPr>
          <w:b/>
          <w:sz w:val="22"/>
        </w:rPr>
        <w:t>Al corso possono partecipare anche gli uditori. L’investimento per la loro partecipazione è di € 200,00+ iva.</w:t>
      </w:r>
    </w:p>
    <w:p w:rsidR="005A3DEE" w:rsidRDefault="005A3DEE" w:rsidP="005A3DEE">
      <w:pPr>
        <w:pStyle w:val="Nessunaspaziatura"/>
        <w:rPr>
          <w:b/>
          <w:sz w:val="22"/>
        </w:rPr>
      </w:pPr>
    </w:p>
    <w:p w:rsidR="005A3DEE" w:rsidRDefault="005A3DEE" w:rsidP="005A3DEE">
      <w:pPr>
        <w:pStyle w:val="Nessunaspaziatura"/>
        <w:ind w:left="3" w:firstLine="0"/>
        <w:rPr>
          <w:b/>
          <w:sz w:val="22"/>
        </w:rPr>
      </w:pPr>
      <w:r>
        <w:rPr>
          <w:b/>
          <w:sz w:val="22"/>
        </w:rPr>
        <w:t>Si fa presente che per gli iscritti ad AIGA – ANDIP e per gli iscritti all’UPI ( Unione praticanti italiani) l’investimento per la partecipazione è di € 300,00+iva ( pagabile anche in due rate).</w:t>
      </w:r>
    </w:p>
    <w:p w:rsidR="005A3DEE" w:rsidRDefault="005A3DEE" w:rsidP="005A3DEE">
      <w:pPr>
        <w:pStyle w:val="Nessunaspaziatura"/>
        <w:ind w:left="0" w:firstLine="0"/>
        <w:rPr>
          <w:b/>
          <w:sz w:val="22"/>
        </w:rPr>
      </w:pPr>
      <w:r>
        <w:rPr>
          <w:b/>
          <w:sz w:val="22"/>
        </w:rPr>
        <w:t>Si fa presente che al ritiro di ogni attestato l’iscritto dovrà assolvere all’obbligo del bollo virtuale.</w:t>
      </w:r>
    </w:p>
    <w:p w:rsidR="005A3DEE" w:rsidRPr="00E11CF2" w:rsidRDefault="005A3DEE" w:rsidP="005A3DEE">
      <w:pPr>
        <w:spacing w:after="139" w:line="240" w:lineRule="auto"/>
        <w:ind w:left="0" w:firstLine="0"/>
        <w:jc w:val="left"/>
        <w:rPr>
          <w:b/>
          <w:sz w:val="22"/>
          <w:szCs w:val="24"/>
        </w:rPr>
      </w:pPr>
      <w:r w:rsidRPr="00E11CF2">
        <w:rPr>
          <w:b/>
          <w:sz w:val="22"/>
          <w:szCs w:val="24"/>
        </w:rPr>
        <w:t xml:space="preserve">Quote di Iscrizione al corso : € </w:t>
      </w:r>
      <w:r>
        <w:rPr>
          <w:b/>
          <w:sz w:val="22"/>
          <w:szCs w:val="24"/>
        </w:rPr>
        <w:t>4</w:t>
      </w:r>
      <w:r w:rsidRPr="00E11CF2">
        <w:rPr>
          <w:b/>
          <w:sz w:val="22"/>
          <w:szCs w:val="24"/>
        </w:rPr>
        <w:t>00,00+ iva)( anche con la possibilità di pagamento in due</w:t>
      </w:r>
      <w:r>
        <w:rPr>
          <w:b/>
          <w:sz w:val="22"/>
          <w:szCs w:val="24"/>
        </w:rPr>
        <w:t xml:space="preserve"> </w:t>
      </w:r>
      <w:r w:rsidRPr="00E11CF2">
        <w:rPr>
          <w:b/>
          <w:sz w:val="22"/>
          <w:szCs w:val="24"/>
        </w:rPr>
        <w:t xml:space="preserve"> rate) </w:t>
      </w:r>
    </w:p>
    <w:p w:rsidR="00043249" w:rsidRPr="00603810" w:rsidRDefault="00043249" w:rsidP="00416872">
      <w:pPr>
        <w:pStyle w:val="Nessunaspaziatura"/>
        <w:ind w:left="0" w:firstLine="0"/>
        <w:rPr>
          <w:b/>
          <w:szCs w:val="20"/>
        </w:rPr>
      </w:pPr>
    </w:p>
    <w:p w:rsidR="006A1194" w:rsidRPr="00603810" w:rsidRDefault="006A1194" w:rsidP="00603810">
      <w:pPr>
        <w:pStyle w:val="Nessunaspaziatura"/>
        <w:ind w:left="3" w:firstLine="0"/>
        <w:rPr>
          <w:b/>
          <w:szCs w:val="20"/>
        </w:rPr>
      </w:pPr>
      <w:r w:rsidRPr="00603810">
        <w:rPr>
          <w:b/>
          <w:szCs w:val="20"/>
        </w:rPr>
        <w:t xml:space="preserve">Qualora il corso non venga attivato per il mancato raggiungimento del numero minimo di partecipanti la quota versata sarà restituita.  </w:t>
      </w:r>
    </w:p>
    <w:p w:rsidR="00CC1637" w:rsidRPr="00603810" w:rsidRDefault="006A1194" w:rsidP="001C255D">
      <w:pPr>
        <w:pStyle w:val="Nessunaspaziatura"/>
        <w:rPr>
          <w:b/>
          <w:szCs w:val="20"/>
        </w:rPr>
      </w:pPr>
      <w:r w:rsidRPr="00603810">
        <w:rPr>
          <w:b/>
          <w:szCs w:val="20"/>
        </w:rPr>
        <w:t xml:space="preserve">Qualora la domanda di iscrizione inviata non possa essere accettata per superamento del numero massimo il partecipante potrà, a sua scelta, optare per la restituzione della quota oppure per l’iscrizione in una successiva edizione del corso. </w:t>
      </w:r>
    </w:p>
    <w:p w:rsidR="001C255D" w:rsidRPr="00603810" w:rsidRDefault="001C255D" w:rsidP="001C255D">
      <w:pPr>
        <w:pStyle w:val="Nessunaspaziatura"/>
        <w:rPr>
          <w:b/>
          <w:szCs w:val="20"/>
        </w:rPr>
      </w:pPr>
    </w:p>
    <w:p w:rsidR="00CC1637" w:rsidRPr="00603810" w:rsidRDefault="00B04462" w:rsidP="00603810">
      <w:pPr>
        <w:pStyle w:val="Nessunaspaziatura"/>
        <w:rPr>
          <w:b/>
          <w:szCs w:val="20"/>
        </w:rPr>
      </w:pPr>
      <w:r w:rsidRPr="00603810">
        <w:rPr>
          <w:b/>
          <w:szCs w:val="20"/>
        </w:rPr>
        <w:t>Al tal fine valendosi delle disposizioni di cui all’art. 46 e 47 del D.P.R. 28 dicembre 2000, n. 455</w:t>
      </w:r>
      <w:r w:rsidR="001C255D" w:rsidRPr="00603810">
        <w:rPr>
          <w:b/>
          <w:szCs w:val="20"/>
        </w:rPr>
        <w:t>, consapevole che dichiarando</w:t>
      </w:r>
      <w:r w:rsidRPr="00603810">
        <w:rPr>
          <w:b/>
          <w:szCs w:val="20"/>
        </w:rPr>
        <w:t xml:space="preserve"> il falso vedrà decadere i benefici ottenuti e incorrerà nelle sanzioni penali previste per false dichiarazioni dagli artt. 75 e 76 del D.P.R. citato </w:t>
      </w:r>
    </w:p>
    <w:p w:rsidR="00CC1637" w:rsidRPr="00603810" w:rsidRDefault="00B04462">
      <w:pPr>
        <w:rPr>
          <w:szCs w:val="20"/>
        </w:rPr>
      </w:pPr>
      <w:r w:rsidRPr="00603810">
        <w:rPr>
          <w:szCs w:val="20"/>
        </w:rPr>
        <w:t xml:space="preserve">DICHIARA SOTTO LA PROPRIA RESPONSABILITA’ </w:t>
      </w:r>
    </w:p>
    <w:p w:rsidR="00CC1637" w:rsidRPr="00603810" w:rsidRDefault="001C56CE" w:rsidP="006A1194">
      <w:pPr>
        <w:pStyle w:val="Nessunaspaziatura"/>
        <w:rPr>
          <w:b/>
          <w:szCs w:val="20"/>
        </w:rPr>
      </w:pPr>
      <w:r w:rsidRPr="00603810">
        <w:rPr>
          <w:b/>
          <w:szCs w:val="20"/>
        </w:rPr>
        <w:t xml:space="preserve">X </w:t>
      </w:r>
      <w:r w:rsidR="00B04462" w:rsidRPr="00603810">
        <w:rPr>
          <w:b/>
          <w:szCs w:val="20"/>
        </w:rPr>
        <w:t>di essere a conoscenza delle norme e dei termini previsti dal bando e</w:t>
      </w:r>
      <w:r w:rsidR="006D2482" w:rsidRPr="00603810">
        <w:rPr>
          <w:b/>
          <w:szCs w:val="20"/>
        </w:rPr>
        <w:t xml:space="preserve"> di accettarne  </w:t>
      </w:r>
      <w:r w:rsidR="00B04462" w:rsidRPr="00603810">
        <w:rPr>
          <w:b/>
          <w:szCs w:val="20"/>
        </w:rPr>
        <w:t xml:space="preserve">senza riserva tutte le condizioni; </w:t>
      </w:r>
    </w:p>
    <w:p w:rsidR="00CC1637" w:rsidRPr="00603810" w:rsidRDefault="001C56CE" w:rsidP="006A1194">
      <w:pPr>
        <w:pStyle w:val="Nessunaspaziatura"/>
        <w:rPr>
          <w:b/>
          <w:szCs w:val="20"/>
        </w:rPr>
      </w:pPr>
      <w:r w:rsidRPr="00603810">
        <w:rPr>
          <w:b/>
          <w:szCs w:val="20"/>
        </w:rPr>
        <w:t xml:space="preserve">X </w:t>
      </w:r>
      <w:r w:rsidR="00B04462" w:rsidRPr="00603810">
        <w:rPr>
          <w:b/>
          <w:szCs w:val="20"/>
        </w:rPr>
        <w:t xml:space="preserve">di essere a conoscenza che nel caso sia accertata la non veridicità di quanto dichiarato, fermo restando le responsabilità penali in caso di dichiarazioni false, comporterà l’automatica esclusione dal corso; </w:t>
      </w:r>
    </w:p>
    <w:p w:rsidR="006D2482" w:rsidRPr="00603810" w:rsidRDefault="001C56CE" w:rsidP="006A1194">
      <w:pPr>
        <w:pStyle w:val="Nessunaspaziatura"/>
        <w:rPr>
          <w:b/>
          <w:szCs w:val="20"/>
        </w:rPr>
      </w:pPr>
      <w:r w:rsidRPr="00603810">
        <w:rPr>
          <w:b/>
          <w:szCs w:val="20"/>
        </w:rPr>
        <w:t xml:space="preserve">X </w:t>
      </w:r>
      <w:r w:rsidR="00B04462" w:rsidRPr="00603810">
        <w:rPr>
          <w:b/>
          <w:szCs w:val="20"/>
        </w:rPr>
        <w:t xml:space="preserve">di essere a conoscenza che nel caso sia accertata la non veridicità di quanto dichiarato, fermo restando le responsabilità penali in caso di dichiarazioni false, questa comporterà l’automatica esclusione dal corso; </w:t>
      </w:r>
    </w:p>
    <w:p w:rsidR="006D2482" w:rsidRPr="00603810" w:rsidRDefault="0076099D" w:rsidP="006D2482">
      <w:pPr>
        <w:shd w:val="clear" w:color="auto" w:fill="FFFFFF"/>
        <w:spacing w:after="0" w:line="300" w:lineRule="atLeast"/>
        <w:rPr>
          <w:b/>
          <w:szCs w:val="20"/>
        </w:rPr>
      </w:pPr>
      <w:r w:rsidRPr="00603810">
        <w:rPr>
          <w:b/>
          <w:szCs w:val="20"/>
        </w:rPr>
        <w:t>DICHIARA</w:t>
      </w:r>
      <w:r w:rsidR="00B33F85" w:rsidRPr="00603810">
        <w:rPr>
          <w:b/>
          <w:szCs w:val="20"/>
        </w:rPr>
        <w:t xml:space="preserve"> ALTRESI’</w:t>
      </w:r>
    </w:p>
    <w:p w:rsidR="006D2482" w:rsidRPr="00603810" w:rsidRDefault="006D2482" w:rsidP="006D2482">
      <w:pPr>
        <w:shd w:val="clear" w:color="auto" w:fill="FFFFFF"/>
        <w:spacing w:after="0" w:line="300" w:lineRule="atLeast"/>
        <w:rPr>
          <w:b/>
          <w:color w:val="auto"/>
          <w:szCs w:val="20"/>
        </w:rPr>
      </w:pPr>
      <w:r w:rsidRPr="00603810">
        <w:rPr>
          <w:b/>
          <w:color w:val="auto"/>
          <w:szCs w:val="20"/>
        </w:rPr>
        <w:t>X di non versare in una delle condizioni di ineleggibilita’ o decadenza previste dall’articolo 2382 del codice civile;</w:t>
      </w:r>
    </w:p>
    <w:p w:rsidR="006D2482" w:rsidRPr="00603810" w:rsidRDefault="006D2482" w:rsidP="006D2482">
      <w:pPr>
        <w:shd w:val="clear" w:color="auto" w:fill="FFFFFF"/>
        <w:spacing w:after="0" w:line="300" w:lineRule="atLeast"/>
        <w:ind w:left="0" w:firstLine="0"/>
        <w:rPr>
          <w:b/>
          <w:color w:val="auto"/>
          <w:szCs w:val="20"/>
        </w:rPr>
      </w:pPr>
      <w:r w:rsidRPr="00603810">
        <w:rPr>
          <w:b/>
          <w:color w:val="auto"/>
          <w:szCs w:val="20"/>
        </w:rPr>
        <w:t>X non essere stati sottoposti a misure di prevenzione disposte dall’autorita’ giudiziaria ai sensi del decreto legislativo 6 settembre 2011, n. 159;</w:t>
      </w:r>
    </w:p>
    <w:p w:rsidR="006D2482" w:rsidRPr="00603810" w:rsidRDefault="0076099D" w:rsidP="006D2482">
      <w:pPr>
        <w:shd w:val="clear" w:color="auto" w:fill="FFFFFF"/>
        <w:spacing w:after="0" w:line="300" w:lineRule="atLeast"/>
        <w:ind w:left="0" w:firstLine="0"/>
        <w:rPr>
          <w:b/>
          <w:color w:val="auto"/>
          <w:szCs w:val="20"/>
        </w:rPr>
      </w:pPr>
      <w:r w:rsidRPr="00603810">
        <w:rPr>
          <w:b/>
          <w:color w:val="auto"/>
          <w:szCs w:val="20"/>
        </w:rPr>
        <w:t>X di</w:t>
      </w:r>
      <w:r w:rsidR="006D2482" w:rsidRPr="00603810">
        <w:rPr>
          <w:b/>
          <w:color w:val="auto"/>
          <w:szCs w:val="20"/>
        </w:rPr>
        <w:t xml:space="preserve"> non essere stati condannati con sentenza passata in giudicato, salvi gli effetti della </w:t>
      </w:r>
      <w:hyperlink r:id="rId11" w:history="1">
        <w:r w:rsidR="006D2482" w:rsidRPr="00603810">
          <w:rPr>
            <w:b/>
            <w:color w:val="auto"/>
            <w:szCs w:val="20"/>
          </w:rPr>
          <w:t>riabilitazione</w:t>
        </w:r>
      </w:hyperlink>
      <w:r w:rsidR="006D2482" w:rsidRPr="00603810">
        <w:rPr>
          <w:b/>
          <w:color w:val="auto"/>
          <w:szCs w:val="20"/>
        </w:rPr>
        <w:t>:</w:t>
      </w:r>
    </w:p>
    <w:p w:rsidR="006D2482" w:rsidRPr="00603810" w:rsidRDefault="006D2482" w:rsidP="006D2482">
      <w:pPr>
        <w:shd w:val="clear" w:color="auto" w:fill="FFFFFF"/>
        <w:spacing w:after="0" w:line="300" w:lineRule="atLeast"/>
        <w:ind w:left="0" w:firstLine="0"/>
        <w:rPr>
          <w:b/>
          <w:color w:val="auto"/>
          <w:szCs w:val="20"/>
        </w:rPr>
      </w:pPr>
      <w:r w:rsidRPr="00603810">
        <w:rPr>
          <w:b/>
          <w:color w:val="auto"/>
          <w:szCs w:val="20"/>
        </w:rPr>
        <w:t>1) a pena detentiva per uno dei reati previsti dalle norme che disciplinano l’attivita’ bancaria, finanziaria, mobiliare, assicurativa e dalle norme in materia di mercati e valori mobiliari, di strumenti di pagamento;</w:t>
      </w:r>
    </w:p>
    <w:p w:rsidR="006D2482" w:rsidRPr="00603810" w:rsidRDefault="006D2482" w:rsidP="006D2482">
      <w:pPr>
        <w:shd w:val="clear" w:color="auto" w:fill="FFFFFF"/>
        <w:spacing w:after="0" w:line="300" w:lineRule="atLeast"/>
        <w:ind w:left="0" w:firstLine="0"/>
        <w:rPr>
          <w:b/>
          <w:color w:val="auto"/>
          <w:szCs w:val="20"/>
        </w:rPr>
      </w:pPr>
      <w:r w:rsidRPr="00603810">
        <w:rPr>
          <w:b/>
          <w:color w:val="auto"/>
          <w:szCs w:val="20"/>
        </w:rPr>
        <w:lastRenderedPageBreak/>
        <w:t>2) alla reclusione per uno dei delitti previsti nel titolo XI del libro V del codice civile, nel regio decreto 16 marzo 1942, n. 267, nonche’ dall’articolo 16 della legge;</w:t>
      </w:r>
    </w:p>
    <w:p w:rsidR="006D2482" w:rsidRPr="00603810" w:rsidRDefault="006D2482" w:rsidP="006D2482">
      <w:pPr>
        <w:shd w:val="clear" w:color="auto" w:fill="FFFFFF"/>
        <w:spacing w:after="0" w:line="300" w:lineRule="atLeast"/>
        <w:ind w:left="0" w:firstLine="0"/>
        <w:rPr>
          <w:b/>
          <w:color w:val="auto"/>
          <w:szCs w:val="20"/>
        </w:rPr>
      </w:pPr>
      <w:r w:rsidRPr="00603810">
        <w:rPr>
          <w:b/>
          <w:color w:val="auto"/>
          <w:szCs w:val="20"/>
        </w:rPr>
        <w:t>3) alla reclusione per un tempo non inferiore a un anno per un delitto contro la pubblica amministrazione, contro la fede pubblica, contro il patrimonio, contro l’ordine pubblico, contro l’economia pubblica ovvero per un delitto in materia tributaria;</w:t>
      </w:r>
    </w:p>
    <w:p w:rsidR="006D2482" w:rsidRPr="00603810" w:rsidRDefault="006D2482" w:rsidP="006D2482">
      <w:pPr>
        <w:shd w:val="clear" w:color="auto" w:fill="FFFFFF"/>
        <w:spacing w:after="0" w:line="300" w:lineRule="atLeast"/>
        <w:ind w:left="0" w:firstLine="0"/>
        <w:rPr>
          <w:b/>
          <w:color w:val="auto"/>
          <w:szCs w:val="20"/>
        </w:rPr>
      </w:pPr>
      <w:r w:rsidRPr="00603810">
        <w:rPr>
          <w:b/>
          <w:color w:val="auto"/>
          <w:szCs w:val="20"/>
        </w:rPr>
        <w:t>4) alla reclusione per un tempo superiore a due anni per un qualunque delitto non colposo;</w:t>
      </w:r>
    </w:p>
    <w:p w:rsidR="006D2482" w:rsidRPr="00603810" w:rsidRDefault="0076099D" w:rsidP="006D2482">
      <w:pPr>
        <w:shd w:val="clear" w:color="auto" w:fill="FFFFFF"/>
        <w:spacing w:after="0" w:line="300" w:lineRule="atLeast"/>
        <w:ind w:left="0" w:firstLine="0"/>
        <w:rPr>
          <w:b/>
          <w:color w:val="auto"/>
          <w:szCs w:val="20"/>
        </w:rPr>
      </w:pPr>
      <w:r w:rsidRPr="00603810">
        <w:rPr>
          <w:b/>
          <w:color w:val="auto"/>
          <w:szCs w:val="20"/>
        </w:rPr>
        <w:t>X di</w:t>
      </w:r>
      <w:r w:rsidR="006D2482" w:rsidRPr="00603810">
        <w:rPr>
          <w:b/>
          <w:color w:val="auto"/>
          <w:szCs w:val="20"/>
        </w:rPr>
        <w:t xml:space="preserve"> non avere riportato una sanzione disciplinare diversa dall’avvertimento.</w:t>
      </w:r>
    </w:p>
    <w:p w:rsidR="00CC1637" w:rsidRPr="00603810" w:rsidRDefault="001C56CE" w:rsidP="0076099D">
      <w:pPr>
        <w:ind w:left="0" w:firstLine="0"/>
        <w:rPr>
          <w:b/>
          <w:szCs w:val="20"/>
        </w:rPr>
      </w:pPr>
      <w:r w:rsidRPr="00603810">
        <w:rPr>
          <w:b/>
          <w:szCs w:val="20"/>
        </w:rPr>
        <w:t xml:space="preserve">X </w:t>
      </w:r>
      <w:r w:rsidR="00B04462" w:rsidRPr="00603810">
        <w:rPr>
          <w:b/>
          <w:szCs w:val="20"/>
        </w:rPr>
        <w:t xml:space="preserve">di essere cittadino ………………………………; </w:t>
      </w:r>
    </w:p>
    <w:p w:rsidR="00CC1637" w:rsidRPr="00603810" w:rsidRDefault="001C56CE" w:rsidP="001C56CE">
      <w:pPr>
        <w:rPr>
          <w:b/>
          <w:szCs w:val="20"/>
        </w:rPr>
      </w:pPr>
      <w:r w:rsidRPr="00603810">
        <w:rPr>
          <w:b/>
          <w:szCs w:val="20"/>
        </w:rPr>
        <w:t xml:space="preserve">X </w:t>
      </w:r>
      <w:r w:rsidR="00BC0B10">
        <w:rPr>
          <w:b/>
          <w:szCs w:val="20"/>
        </w:rPr>
        <w:t>di essere iscritto in qualità di</w:t>
      </w:r>
      <w:r w:rsidR="00B04462" w:rsidRPr="00603810">
        <w:rPr>
          <w:b/>
          <w:szCs w:val="20"/>
        </w:rPr>
        <w:t xml:space="preserve">: </w:t>
      </w:r>
    </w:p>
    <w:p w:rsidR="00CC1637" w:rsidRPr="00603810" w:rsidRDefault="00B04462" w:rsidP="00BC0B10">
      <w:pPr>
        <w:spacing w:after="137" w:line="240" w:lineRule="auto"/>
        <w:ind w:left="18" w:firstLine="0"/>
        <w:jc w:val="left"/>
        <w:rPr>
          <w:rFonts w:asciiTheme="minorHAnsi" w:hAnsiTheme="minorHAnsi"/>
          <w:b/>
          <w:szCs w:val="20"/>
        </w:rPr>
      </w:pPr>
      <w:r w:rsidRPr="00603810">
        <w:rPr>
          <w:rFonts w:asciiTheme="minorHAnsi" w:hAnsiTheme="minorHAnsi"/>
          <w:b/>
          <w:szCs w:val="20"/>
        </w:rPr>
        <w:t xml:space="preserve"> (Barrare con una croce u</w:t>
      </w:r>
      <w:r w:rsidR="006E0D48" w:rsidRPr="00603810">
        <w:rPr>
          <w:rFonts w:asciiTheme="minorHAnsi" w:hAnsiTheme="minorHAnsi"/>
          <w:b/>
          <w:szCs w:val="20"/>
        </w:rPr>
        <w:t>na le</w:t>
      </w:r>
      <w:r w:rsidRPr="00603810">
        <w:rPr>
          <w:rFonts w:asciiTheme="minorHAnsi" w:hAnsiTheme="minorHAnsi"/>
          <w:b/>
          <w:szCs w:val="20"/>
        </w:rPr>
        <w:t xml:space="preserve"> caselle sottostanti</w:t>
      </w:r>
      <w:r w:rsidR="006E0D48" w:rsidRPr="00603810">
        <w:rPr>
          <w:rFonts w:asciiTheme="minorHAnsi" w:hAnsiTheme="minorHAnsi"/>
          <w:b/>
          <w:szCs w:val="20"/>
        </w:rPr>
        <w:t xml:space="preserve"> di interesse</w:t>
      </w:r>
      <w:r w:rsidRPr="00603810">
        <w:rPr>
          <w:rFonts w:asciiTheme="minorHAnsi" w:hAnsiTheme="minorHAnsi"/>
          <w:b/>
          <w:szCs w:val="20"/>
        </w:rPr>
        <w:t xml:space="preserve">) </w:t>
      </w:r>
    </w:p>
    <w:p w:rsidR="0033173C" w:rsidRPr="00603810" w:rsidRDefault="0033173C" w:rsidP="0033173C">
      <w:pPr>
        <w:rPr>
          <w:rFonts w:asciiTheme="minorHAnsi" w:hAnsiTheme="minorHAnsi"/>
          <w:b/>
          <w:szCs w:val="20"/>
        </w:rPr>
      </w:pPr>
      <w:r w:rsidRPr="00603810">
        <w:rPr>
          <w:rFonts w:asciiTheme="minorHAnsi" w:hAnsiTheme="minorHAnsi"/>
          <w:b/>
          <w:szCs w:val="20"/>
        </w:rPr>
        <w:t xml:space="preserve">Avvocato iscritto all’Ordine degli Avvocati del Foro di………………………………… al n…… dal……/……../ </w:t>
      </w:r>
    </w:p>
    <w:p w:rsidR="0033173C" w:rsidRPr="00603810" w:rsidRDefault="0033173C" w:rsidP="0033173C">
      <w:pPr>
        <w:rPr>
          <w:rFonts w:asciiTheme="minorHAnsi" w:hAnsiTheme="minorHAnsi"/>
          <w:b/>
          <w:szCs w:val="20"/>
        </w:rPr>
      </w:pPr>
    </w:p>
    <w:p w:rsidR="0033173C" w:rsidRPr="00603810" w:rsidRDefault="0033173C" w:rsidP="00BC0B10">
      <w:pPr>
        <w:spacing w:line="355" w:lineRule="auto"/>
        <w:ind w:left="3" w:right="1262" w:firstLine="0"/>
        <w:rPr>
          <w:rFonts w:asciiTheme="minorHAnsi" w:hAnsiTheme="minorHAnsi"/>
          <w:b/>
          <w:szCs w:val="20"/>
        </w:rPr>
      </w:pPr>
      <w:r w:rsidRPr="00603810">
        <w:rPr>
          <w:rFonts w:asciiTheme="minorHAnsi" w:hAnsiTheme="minorHAnsi"/>
          <w:b/>
          <w:szCs w:val="20"/>
        </w:rPr>
        <w:t>Commercialista iscritto all’Ordine dei Commercialisti ed Esperti Contabili di……………… al n…………. dal ……../………./</w:t>
      </w:r>
    </w:p>
    <w:p w:rsidR="00915264" w:rsidRDefault="0033173C" w:rsidP="00915264">
      <w:pPr>
        <w:spacing w:after="139" w:line="240" w:lineRule="auto"/>
        <w:jc w:val="left"/>
        <w:rPr>
          <w:rFonts w:asciiTheme="minorHAnsi" w:hAnsiTheme="minorHAnsi"/>
          <w:b/>
          <w:szCs w:val="20"/>
        </w:rPr>
      </w:pPr>
      <w:r w:rsidRPr="00603810">
        <w:rPr>
          <w:rFonts w:asciiTheme="minorHAnsi" w:hAnsiTheme="minorHAnsi"/>
          <w:b/>
          <w:szCs w:val="20"/>
        </w:rPr>
        <w:t>Consulente del lavoro iscritto all’Ordine dei Consulenti del lavoro in …………………………………………. Dal …………./…………/………….</w:t>
      </w:r>
    </w:p>
    <w:p w:rsidR="0033173C" w:rsidRPr="00603810" w:rsidRDefault="0033173C" w:rsidP="00915264">
      <w:pPr>
        <w:spacing w:after="139" w:line="240" w:lineRule="auto"/>
        <w:jc w:val="left"/>
        <w:rPr>
          <w:rFonts w:asciiTheme="minorHAnsi" w:hAnsiTheme="minorHAnsi"/>
          <w:b/>
          <w:szCs w:val="20"/>
        </w:rPr>
      </w:pPr>
      <w:r w:rsidRPr="00603810">
        <w:rPr>
          <w:rFonts w:asciiTheme="minorHAnsi" w:hAnsiTheme="minorHAnsi"/>
          <w:b/>
          <w:szCs w:val="20"/>
        </w:rPr>
        <w:t>Manager nella società ……………………………………………………..</w:t>
      </w:r>
    </w:p>
    <w:p w:rsidR="0033173C" w:rsidRPr="00915264" w:rsidRDefault="0033173C" w:rsidP="0033173C">
      <w:pPr>
        <w:spacing w:after="149" w:line="240" w:lineRule="auto"/>
        <w:ind w:right="-15"/>
        <w:rPr>
          <w:b/>
          <w:sz w:val="18"/>
          <w:szCs w:val="20"/>
        </w:rPr>
      </w:pPr>
      <w:r w:rsidRPr="00603810">
        <w:rPr>
          <w:b/>
          <w:szCs w:val="20"/>
        </w:rPr>
        <w:t xml:space="preserve"> </w:t>
      </w:r>
      <w:r w:rsidRPr="00915264">
        <w:rPr>
          <w:b/>
          <w:sz w:val="18"/>
          <w:szCs w:val="20"/>
        </w:rPr>
        <w:t>Pur non essendo iscritto in nessun albo professionale, dichiara di poter  documentare all’atto di iscrizione presso la Camera di Commercio del capoluogo di Regione  di avere svolto funzioni di amministrazione, direzione e controllo in imprese interessate da operazioni di ristrutturazione concluse con piani di risanamento attestati, accordi di ristrutturazione dei debiti e concordati preventivi con continuità aziendali omologati nei confronti delle quali  non sia stata successivamente pronunciata sentenza dichiarativa di fallimento o sentenza di accertamento dello stato d’insolvenza.</w:t>
      </w:r>
    </w:p>
    <w:p w:rsidR="00915264" w:rsidRDefault="0012777C" w:rsidP="00915264">
      <w:pPr>
        <w:spacing w:after="314" w:line="240" w:lineRule="auto"/>
        <w:ind w:left="18" w:firstLine="0"/>
        <w:jc w:val="left"/>
        <w:rPr>
          <w:rFonts w:asciiTheme="minorHAnsi" w:hAnsiTheme="minorHAnsi"/>
          <w:b/>
          <w:szCs w:val="20"/>
        </w:rPr>
      </w:pPr>
      <w:r w:rsidRPr="00603810">
        <w:rPr>
          <w:rFonts w:asciiTheme="minorHAnsi" w:hAnsiTheme="minorHAnsi"/>
          <w:b/>
          <w:szCs w:val="20"/>
        </w:rPr>
        <w:t>Imprenditore o Manager in qualità di Uditore</w:t>
      </w:r>
      <w:r w:rsidR="00603810" w:rsidRPr="00603810">
        <w:rPr>
          <w:rFonts w:asciiTheme="minorHAnsi" w:hAnsiTheme="minorHAnsi"/>
          <w:b/>
          <w:szCs w:val="20"/>
        </w:rPr>
        <w:t>……………………………………………………………………………</w:t>
      </w:r>
    </w:p>
    <w:p w:rsidR="0033173C" w:rsidRPr="00915264" w:rsidRDefault="0033173C" w:rsidP="00915264">
      <w:pPr>
        <w:spacing w:after="314" w:line="240" w:lineRule="auto"/>
        <w:ind w:left="18" w:firstLine="0"/>
        <w:jc w:val="center"/>
        <w:rPr>
          <w:rFonts w:asciiTheme="minorHAnsi" w:hAnsiTheme="minorHAnsi"/>
          <w:b/>
          <w:szCs w:val="20"/>
        </w:rPr>
      </w:pPr>
      <w:r w:rsidRPr="00603810">
        <w:rPr>
          <w:rFonts w:asciiTheme="minorHAnsi" w:hAnsiTheme="minorHAnsi"/>
          <w:szCs w:val="20"/>
        </w:rPr>
        <w:t>Allega alla domanda</w:t>
      </w:r>
    </w:p>
    <w:p w:rsidR="005A3DEE" w:rsidRPr="005A3DEE" w:rsidRDefault="0033173C" w:rsidP="005A3DEE">
      <w:pPr>
        <w:rPr>
          <w:rFonts w:ascii="Times New Roman" w:eastAsia="Calibri" w:hAnsi="Times New Roman" w:cs="Times New Roman"/>
          <w:color w:val="auto"/>
          <w:sz w:val="24"/>
          <w:szCs w:val="24"/>
        </w:rPr>
      </w:pPr>
      <w:r w:rsidRPr="00603810">
        <w:rPr>
          <w:rFonts w:asciiTheme="minorHAnsi" w:hAnsiTheme="minorHAnsi"/>
          <w:b/>
          <w:szCs w:val="20"/>
        </w:rPr>
        <w:t>• copia del documento di pagamento della quota di</w:t>
      </w:r>
      <w:r w:rsidR="005A3DEE">
        <w:rPr>
          <w:rFonts w:asciiTheme="minorHAnsi" w:hAnsiTheme="minorHAnsi"/>
          <w:b/>
          <w:szCs w:val="20"/>
        </w:rPr>
        <w:t xml:space="preserve"> iscrizione </w:t>
      </w:r>
      <w:r w:rsidRPr="00603810">
        <w:rPr>
          <w:rFonts w:asciiTheme="minorHAnsi" w:hAnsiTheme="minorHAnsi"/>
          <w:b/>
          <w:szCs w:val="20"/>
        </w:rPr>
        <w:t>( o parziale versament</w:t>
      </w:r>
      <w:r w:rsidR="005A3DEE">
        <w:rPr>
          <w:rFonts w:asciiTheme="minorHAnsi" w:hAnsiTheme="minorHAnsi"/>
          <w:b/>
          <w:szCs w:val="20"/>
        </w:rPr>
        <w:t>o) sul conto</w:t>
      </w:r>
      <w:r w:rsidR="005A3DEE" w:rsidRPr="005A3DEE">
        <w:rPr>
          <w:rFonts w:ascii="Times New Roman" w:eastAsia="Calibri" w:hAnsi="Times New Roman" w:cs="Times New Roman"/>
          <w:color w:val="auto"/>
          <w:sz w:val="24"/>
          <w:szCs w:val="24"/>
        </w:rPr>
        <w:t xml:space="preserve"> </w:t>
      </w:r>
      <w:r w:rsidR="005A3DEE" w:rsidRPr="005A3DEE">
        <w:rPr>
          <w:rFonts w:ascii="Times New Roman" w:eastAsia="Calibri" w:hAnsi="Times New Roman" w:cs="Times New Roman"/>
          <w:color w:val="auto"/>
          <w:sz w:val="24"/>
          <w:szCs w:val="24"/>
        </w:rPr>
        <w:t>IT85C0538768830000042956194</w:t>
      </w:r>
      <w:r w:rsidR="005A3DEE">
        <w:rPr>
          <w:rFonts w:ascii="Times New Roman" w:eastAsia="Calibri" w:hAnsi="Times New Roman" w:cs="Times New Roman"/>
          <w:color w:val="auto"/>
          <w:sz w:val="24"/>
          <w:szCs w:val="24"/>
        </w:rPr>
        <w:t xml:space="preserve"> </w:t>
      </w:r>
      <w:r w:rsidR="005A3DEE" w:rsidRPr="005A3DEE">
        <w:rPr>
          <w:rFonts w:ascii="Times New Roman" w:eastAsia="Calibri" w:hAnsi="Times New Roman" w:cs="Times New Roman"/>
          <w:color w:val="auto"/>
          <w:sz w:val="24"/>
          <w:szCs w:val="24"/>
        </w:rPr>
        <w:t>bic BPMOIT22XXX</w:t>
      </w:r>
    </w:p>
    <w:p w:rsidR="0033173C" w:rsidRPr="00603810" w:rsidRDefault="005A3DEE" w:rsidP="0033173C">
      <w:pPr>
        <w:spacing w:after="132" w:line="356" w:lineRule="auto"/>
        <w:ind w:left="738" w:hanging="360"/>
        <w:jc w:val="left"/>
        <w:rPr>
          <w:rFonts w:asciiTheme="minorHAnsi" w:hAnsiTheme="minorHAnsi"/>
          <w:b/>
          <w:szCs w:val="20"/>
        </w:rPr>
      </w:pPr>
      <w:r>
        <w:rPr>
          <w:rFonts w:asciiTheme="minorHAnsi" w:hAnsiTheme="minorHAnsi"/>
          <w:b/>
          <w:szCs w:val="20"/>
        </w:rPr>
        <w:t xml:space="preserve"> </w:t>
      </w:r>
      <w:r w:rsidR="0033173C" w:rsidRPr="00603810">
        <w:rPr>
          <w:rFonts w:asciiTheme="minorHAnsi" w:hAnsiTheme="minorHAnsi"/>
          <w:b/>
          <w:szCs w:val="20"/>
        </w:rPr>
        <w:t xml:space="preserve">   Nella causale deve essere riportato “ Partecipazione al Corso per esperti e Gestori della crisi “</w:t>
      </w:r>
    </w:p>
    <w:p w:rsidR="00CC1637" w:rsidRPr="00603810" w:rsidRDefault="0076099D" w:rsidP="0076099D">
      <w:pPr>
        <w:spacing w:line="355" w:lineRule="auto"/>
        <w:rPr>
          <w:rFonts w:asciiTheme="minorHAnsi" w:hAnsiTheme="minorHAnsi"/>
          <w:b/>
          <w:szCs w:val="20"/>
        </w:rPr>
      </w:pPr>
      <w:r w:rsidRPr="00603810">
        <w:rPr>
          <w:rFonts w:asciiTheme="minorHAnsi" w:hAnsiTheme="minorHAnsi"/>
          <w:b/>
          <w:szCs w:val="20"/>
        </w:rPr>
        <w:t xml:space="preserve">X </w:t>
      </w:r>
      <w:r w:rsidR="00B04462" w:rsidRPr="00603810">
        <w:rPr>
          <w:rFonts w:asciiTheme="minorHAnsi" w:hAnsiTheme="minorHAnsi"/>
          <w:b/>
          <w:szCs w:val="20"/>
        </w:rPr>
        <w:t xml:space="preserve">Solo per possessori di Laurea Magistrale in materie giuridiche ed economiche: Di essere laureato in ……………………………, presso l’Università di ………………………. in data ………………………… </w:t>
      </w:r>
    </w:p>
    <w:p w:rsidR="00CC1637" w:rsidRPr="00603810" w:rsidRDefault="0076099D" w:rsidP="0076099D">
      <w:pPr>
        <w:spacing w:line="355" w:lineRule="auto"/>
        <w:rPr>
          <w:rFonts w:asciiTheme="minorHAnsi" w:hAnsiTheme="minorHAnsi"/>
          <w:b/>
          <w:szCs w:val="20"/>
        </w:rPr>
      </w:pPr>
      <w:r w:rsidRPr="00603810">
        <w:rPr>
          <w:rFonts w:asciiTheme="minorHAnsi" w:hAnsiTheme="minorHAnsi"/>
          <w:b/>
          <w:szCs w:val="20"/>
        </w:rPr>
        <w:t xml:space="preserve">X </w:t>
      </w:r>
      <w:r w:rsidR="00B04462" w:rsidRPr="00603810">
        <w:rPr>
          <w:rFonts w:asciiTheme="minorHAnsi" w:hAnsiTheme="minorHAnsi"/>
          <w:b/>
          <w:szCs w:val="20"/>
        </w:rPr>
        <w:t xml:space="preserve">Solo per iscritti come Ausiliario: Di essere laureato in ……………………………, presso l’Università di ………………………. in data ………………………… </w:t>
      </w:r>
    </w:p>
    <w:p w:rsidR="00BB11CD" w:rsidRPr="00603810" w:rsidRDefault="00BB11CD" w:rsidP="00BB11CD">
      <w:pPr>
        <w:spacing w:line="355" w:lineRule="auto"/>
        <w:rPr>
          <w:rFonts w:asciiTheme="minorHAnsi" w:hAnsiTheme="minorHAnsi"/>
          <w:b/>
          <w:szCs w:val="20"/>
        </w:rPr>
      </w:pPr>
      <w:r w:rsidRPr="00603810">
        <w:rPr>
          <w:rFonts w:asciiTheme="minorHAnsi" w:hAnsiTheme="minorHAnsi"/>
          <w:b/>
          <w:szCs w:val="20"/>
        </w:rPr>
        <w:t>X Solo per iscritti come Uditore: ……………………………………………………………………………….</w:t>
      </w:r>
    </w:p>
    <w:p w:rsidR="00A42006" w:rsidRDefault="006E0D48" w:rsidP="00541D63">
      <w:pPr>
        <w:spacing w:line="355" w:lineRule="auto"/>
        <w:rPr>
          <w:rFonts w:asciiTheme="minorHAnsi" w:hAnsiTheme="minorHAnsi"/>
          <w:b/>
          <w:szCs w:val="20"/>
        </w:rPr>
      </w:pPr>
      <w:r w:rsidRPr="00603810">
        <w:rPr>
          <w:rFonts w:asciiTheme="minorHAnsi" w:hAnsiTheme="minorHAnsi"/>
          <w:b/>
          <w:szCs w:val="20"/>
        </w:rPr>
        <w:t xml:space="preserve">X </w:t>
      </w:r>
      <w:r w:rsidR="00A42006" w:rsidRPr="00603810">
        <w:rPr>
          <w:rFonts w:asciiTheme="minorHAnsi" w:hAnsiTheme="minorHAnsi"/>
          <w:b/>
          <w:szCs w:val="20"/>
        </w:rPr>
        <w:t>Solo per la partecipazione al corso di perfezionamento di DPO ecc.  possessori di Diploma di scuola secondaria o di laurea : Di essere Diplomato in ……………………………, presso……………………………………………….di</w:t>
      </w:r>
      <w:r w:rsidR="00541D63" w:rsidRPr="00603810">
        <w:rPr>
          <w:rFonts w:asciiTheme="minorHAnsi" w:hAnsiTheme="minorHAnsi"/>
          <w:b/>
          <w:szCs w:val="20"/>
        </w:rPr>
        <w:t xml:space="preserve"> ………………………. in data ………………………… </w:t>
      </w:r>
    </w:p>
    <w:p w:rsidR="005A3DEE" w:rsidRPr="006E5CDD" w:rsidRDefault="005A3DEE" w:rsidP="005A3DEE">
      <w:pPr>
        <w:pStyle w:val="Nessunaspaziatura"/>
        <w:rPr>
          <w:b/>
        </w:rPr>
      </w:pPr>
      <w:r w:rsidRPr="006E5CDD">
        <w:rPr>
          <w:b/>
        </w:rPr>
        <w:lastRenderedPageBreak/>
        <w:t>Al corso possono partecipare anche gli uditori. L’investimento per la loro partecipazione è di € 200,00+ iva.</w:t>
      </w:r>
    </w:p>
    <w:p w:rsidR="005A3DEE" w:rsidRPr="006E5CDD" w:rsidRDefault="005A3DEE" w:rsidP="005A3DEE">
      <w:pPr>
        <w:pStyle w:val="Nessunaspaziatura"/>
        <w:rPr>
          <w:b/>
        </w:rPr>
      </w:pPr>
    </w:p>
    <w:p w:rsidR="005A3DEE" w:rsidRPr="006E5CDD" w:rsidRDefault="005A3DEE" w:rsidP="005A3DEE">
      <w:pPr>
        <w:pStyle w:val="Nessunaspaziatura"/>
        <w:ind w:left="3" w:firstLine="0"/>
        <w:rPr>
          <w:b/>
        </w:rPr>
      </w:pPr>
      <w:r w:rsidRPr="006E5CDD">
        <w:rPr>
          <w:b/>
        </w:rPr>
        <w:t>Si fa presente che per gli iscritti ad AIGA – ANDIP e per gli iscritti all’UPI ( Unione praticanti italiani) l’investimento per la partecipazione è di € 300,00+iva ( pagabile anche in due rate).</w:t>
      </w:r>
    </w:p>
    <w:p w:rsidR="005A3DEE" w:rsidRPr="006E5CDD" w:rsidRDefault="005A3DEE" w:rsidP="005A3DEE">
      <w:pPr>
        <w:pStyle w:val="Nessunaspaziatura"/>
        <w:ind w:left="0" w:firstLine="0"/>
        <w:rPr>
          <w:b/>
        </w:rPr>
      </w:pPr>
      <w:r w:rsidRPr="006E5CDD">
        <w:rPr>
          <w:b/>
        </w:rPr>
        <w:t>Si fa presente che al ritiro di ogni attestato l’iscritto dovrà assolvere all’obbligo del bollo virtuale.</w:t>
      </w:r>
    </w:p>
    <w:p w:rsidR="005A3DEE" w:rsidRPr="006E5CDD" w:rsidRDefault="005A3DEE" w:rsidP="005A3DEE">
      <w:pPr>
        <w:spacing w:after="139" w:line="240" w:lineRule="auto"/>
        <w:ind w:left="0" w:firstLine="0"/>
        <w:jc w:val="left"/>
        <w:rPr>
          <w:b/>
          <w:szCs w:val="24"/>
        </w:rPr>
      </w:pPr>
      <w:r w:rsidRPr="006E5CDD">
        <w:rPr>
          <w:b/>
          <w:szCs w:val="24"/>
        </w:rPr>
        <w:t xml:space="preserve">Quote di Iscrizione al corso : € 400,00+ iva)( anche con la possibilità di pagamento in due  rate) </w:t>
      </w:r>
    </w:p>
    <w:p w:rsidR="005A3DEE" w:rsidRDefault="005A3DEE" w:rsidP="00541D63">
      <w:pPr>
        <w:spacing w:line="355" w:lineRule="auto"/>
        <w:rPr>
          <w:rFonts w:asciiTheme="minorHAnsi" w:hAnsiTheme="minorHAnsi"/>
          <w:b/>
          <w:szCs w:val="20"/>
        </w:rPr>
      </w:pPr>
    </w:p>
    <w:p w:rsidR="005A3DEE" w:rsidRDefault="005A3DEE" w:rsidP="00541D63">
      <w:pPr>
        <w:spacing w:line="355" w:lineRule="auto"/>
        <w:rPr>
          <w:rFonts w:asciiTheme="minorHAnsi" w:hAnsiTheme="minorHAnsi"/>
          <w:b/>
          <w:szCs w:val="20"/>
        </w:rPr>
      </w:pPr>
    </w:p>
    <w:p w:rsidR="005A3DEE" w:rsidRPr="00603810" w:rsidRDefault="005A3DEE" w:rsidP="00541D63">
      <w:pPr>
        <w:spacing w:line="355" w:lineRule="auto"/>
        <w:rPr>
          <w:rFonts w:asciiTheme="minorHAnsi" w:hAnsiTheme="minorHAnsi"/>
          <w:b/>
          <w:szCs w:val="20"/>
        </w:rPr>
      </w:pPr>
    </w:p>
    <w:p w:rsidR="00CC1637" w:rsidRPr="00BC0B10" w:rsidRDefault="00B04462">
      <w:pPr>
        <w:rPr>
          <w:b/>
          <w:sz w:val="18"/>
          <w:szCs w:val="20"/>
        </w:rPr>
      </w:pPr>
      <w:r w:rsidRPr="00BC0B10">
        <w:rPr>
          <w:b/>
          <w:sz w:val="18"/>
          <w:szCs w:val="20"/>
        </w:rPr>
        <w:t>INFORMATIVA MINIMA AI SENSI DEL REGOLAMENTO UE 679/2016</w:t>
      </w:r>
      <w:r w:rsidR="00F36372" w:rsidRPr="00BC0B10">
        <w:rPr>
          <w:b/>
          <w:sz w:val="18"/>
          <w:szCs w:val="20"/>
        </w:rPr>
        <w:t xml:space="preserve"> e delle Linee Guida EPDB</w:t>
      </w:r>
      <w:r w:rsidRPr="00BC0B10">
        <w:rPr>
          <w:b/>
          <w:sz w:val="18"/>
          <w:szCs w:val="20"/>
        </w:rPr>
        <w:t xml:space="preserve"> </w:t>
      </w:r>
    </w:p>
    <w:p w:rsidR="00CC1637" w:rsidRPr="00BC0B10" w:rsidRDefault="00A42006" w:rsidP="00541D63">
      <w:pPr>
        <w:pStyle w:val="Nessunaspaziatura"/>
        <w:rPr>
          <w:b/>
          <w:sz w:val="18"/>
          <w:szCs w:val="20"/>
        </w:rPr>
      </w:pPr>
      <w:r w:rsidRPr="00BC0B10">
        <w:rPr>
          <w:b/>
          <w:sz w:val="18"/>
          <w:szCs w:val="20"/>
        </w:rPr>
        <w:t>La informo ai sensi dell’art. 13 Reg. Ue.679/2016 che i Suoi</w:t>
      </w:r>
      <w:r w:rsidR="00B04462" w:rsidRPr="00BC0B10">
        <w:rPr>
          <w:b/>
          <w:sz w:val="18"/>
          <w:szCs w:val="20"/>
        </w:rPr>
        <w:t xml:space="preserve"> dati personali saranno raccolti e trattati, nel rispetto delle norme di legge</w:t>
      </w:r>
      <w:r w:rsidR="0025065E" w:rsidRPr="00BC0B10">
        <w:rPr>
          <w:b/>
          <w:sz w:val="18"/>
          <w:szCs w:val="20"/>
        </w:rPr>
        <w:t xml:space="preserve"> in </w:t>
      </w:r>
      <w:r w:rsidRPr="00BC0B10">
        <w:rPr>
          <w:b/>
          <w:sz w:val="18"/>
          <w:szCs w:val="20"/>
        </w:rPr>
        <w:t>forma cartacea e telematica e ad essi</w:t>
      </w:r>
      <w:r w:rsidR="0025065E" w:rsidRPr="00BC0B10">
        <w:rPr>
          <w:b/>
          <w:sz w:val="18"/>
          <w:szCs w:val="20"/>
        </w:rPr>
        <w:t xml:space="preserve"> potranno accedere solo gli incaricati ai sensi dell’art. 29 Reg. Ue 679/2016</w:t>
      </w:r>
      <w:r w:rsidRPr="00BC0B10">
        <w:rPr>
          <w:b/>
          <w:sz w:val="18"/>
          <w:szCs w:val="20"/>
        </w:rPr>
        <w:t xml:space="preserve"> sempre e solo</w:t>
      </w:r>
      <w:r w:rsidR="00B04462" w:rsidRPr="00BC0B10">
        <w:rPr>
          <w:b/>
          <w:sz w:val="18"/>
          <w:szCs w:val="20"/>
        </w:rPr>
        <w:t xml:space="preserve"> per finalità connesse allo svolgimento delle attività istituzionali, in particolare per tutti gli adempimenti connessi alla piena attuazione del rapporto didattico ed amministrativo</w:t>
      </w:r>
      <w:r w:rsidR="0025065E" w:rsidRPr="00BC0B10">
        <w:rPr>
          <w:b/>
          <w:sz w:val="18"/>
          <w:szCs w:val="20"/>
        </w:rPr>
        <w:t xml:space="preserve"> d</w:t>
      </w:r>
      <w:r w:rsidR="00DB175B" w:rsidRPr="00BC0B10">
        <w:rPr>
          <w:b/>
          <w:sz w:val="18"/>
          <w:szCs w:val="20"/>
        </w:rPr>
        <w:t>el corso a cui Lei</w:t>
      </w:r>
      <w:r w:rsidR="0025065E" w:rsidRPr="00BC0B10">
        <w:rPr>
          <w:b/>
          <w:sz w:val="18"/>
          <w:szCs w:val="20"/>
        </w:rPr>
        <w:t xml:space="preserve"> è iscritto.</w:t>
      </w:r>
      <w:r w:rsidR="00561E10" w:rsidRPr="00BC0B10">
        <w:rPr>
          <w:b/>
          <w:sz w:val="18"/>
          <w:szCs w:val="20"/>
        </w:rPr>
        <w:t xml:space="preserve"> Si fa presente che non vi sono trattamenti automatizzati.</w:t>
      </w:r>
      <w:r w:rsidR="0025065E" w:rsidRPr="00BC0B10">
        <w:rPr>
          <w:b/>
          <w:sz w:val="18"/>
          <w:szCs w:val="20"/>
        </w:rPr>
        <w:t xml:space="preserve"> La </w:t>
      </w:r>
      <w:r w:rsidR="00B04462" w:rsidRPr="00BC0B10">
        <w:rPr>
          <w:b/>
          <w:sz w:val="18"/>
          <w:szCs w:val="20"/>
        </w:rPr>
        <w:t>base giuridica</w:t>
      </w:r>
      <w:r w:rsidR="0025065E" w:rsidRPr="00BC0B10">
        <w:rPr>
          <w:b/>
          <w:sz w:val="18"/>
          <w:szCs w:val="20"/>
        </w:rPr>
        <w:t xml:space="preserve"> con cui saranno trattati i dati è</w:t>
      </w:r>
      <w:r w:rsidR="00B04462" w:rsidRPr="00BC0B10">
        <w:rPr>
          <w:b/>
          <w:sz w:val="18"/>
          <w:szCs w:val="20"/>
        </w:rPr>
        <w:t xml:space="preserve"> ai sensi dell’art. 6 comma 1 lettera b e solo per le finalità riferite alla</w:t>
      </w:r>
      <w:r w:rsidR="00DB175B" w:rsidRPr="00BC0B10">
        <w:rPr>
          <w:b/>
          <w:sz w:val="18"/>
          <w:szCs w:val="20"/>
        </w:rPr>
        <w:t xml:space="preserve"> Sua</w:t>
      </w:r>
      <w:r w:rsidR="00B04462" w:rsidRPr="00BC0B10">
        <w:rPr>
          <w:b/>
          <w:sz w:val="18"/>
          <w:szCs w:val="20"/>
        </w:rPr>
        <w:t xml:space="preserve"> richiesta di p</w:t>
      </w:r>
      <w:r w:rsidR="00DB175B" w:rsidRPr="00BC0B10">
        <w:rPr>
          <w:b/>
          <w:sz w:val="18"/>
          <w:szCs w:val="20"/>
        </w:rPr>
        <w:t xml:space="preserve">artecipazione </w:t>
      </w:r>
      <w:r w:rsidR="00B04462" w:rsidRPr="00BC0B10">
        <w:rPr>
          <w:b/>
          <w:sz w:val="18"/>
          <w:szCs w:val="20"/>
        </w:rPr>
        <w:t xml:space="preserve"> al Corso di Gestori della </w:t>
      </w:r>
      <w:r w:rsidR="00541D63" w:rsidRPr="00BC0B10">
        <w:rPr>
          <w:b/>
          <w:sz w:val="18"/>
          <w:szCs w:val="20"/>
        </w:rPr>
        <w:t>crisi organizzato dall’Università di Camerino</w:t>
      </w:r>
      <w:r w:rsidR="00B04462" w:rsidRPr="00BC0B10">
        <w:rPr>
          <w:b/>
          <w:sz w:val="18"/>
          <w:szCs w:val="20"/>
        </w:rPr>
        <w:t xml:space="preserve">. </w:t>
      </w:r>
      <w:r w:rsidR="00561E10" w:rsidRPr="00BC0B10">
        <w:rPr>
          <w:b/>
          <w:sz w:val="18"/>
          <w:szCs w:val="20"/>
        </w:rPr>
        <w:t>Pe</w:t>
      </w:r>
      <w:r w:rsidR="00DB175B" w:rsidRPr="00BC0B10">
        <w:rPr>
          <w:b/>
          <w:sz w:val="18"/>
          <w:szCs w:val="20"/>
        </w:rPr>
        <w:t>r l’esercizio dei Suoi</w:t>
      </w:r>
      <w:r w:rsidR="00561E10" w:rsidRPr="00BC0B10">
        <w:rPr>
          <w:b/>
          <w:sz w:val="18"/>
          <w:szCs w:val="20"/>
        </w:rPr>
        <w:t xml:space="preserve"> diritti previsto dalla normativa </w:t>
      </w:r>
      <w:r w:rsidR="00541D63" w:rsidRPr="00BC0B10">
        <w:rPr>
          <w:b/>
          <w:sz w:val="18"/>
          <w:szCs w:val="20"/>
        </w:rPr>
        <w:t>potrà rivolgersi all’Associazione Europea Protezione dati via Flaminia 392</w:t>
      </w:r>
      <w:r w:rsidR="00561E10" w:rsidRPr="00BC0B10">
        <w:rPr>
          <w:b/>
          <w:sz w:val="18"/>
          <w:szCs w:val="20"/>
        </w:rPr>
        <w:t>.</w:t>
      </w:r>
    </w:p>
    <w:p w:rsidR="00CC1637" w:rsidRPr="00BC0B10" w:rsidRDefault="00B04462">
      <w:pPr>
        <w:spacing w:after="137" w:line="240" w:lineRule="auto"/>
        <w:ind w:left="18" w:firstLine="0"/>
        <w:jc w:val="left"/>
        <w:rPr>
          <w:rFonts w:asciiTheme="minorHAnsi" w:hAnsiTheme="minorHAnsi"/>
          <w:sz w:val="18"/>
          <w:szCs w:val="20"/>
        </w:rPr>
      </w:pPr>
      <w:r w:rsidRPr="00BC0B10">
        <w:rPr>
          <w:rFonts w:asciiTheme="minorHAnsi" w:hAnsiTheme="minorHAnsi"/>
          <w:sz w:val="18"/>
          <w:szCs w:val="20"/>
        </w:rPr>
        <w:t xml:space="preserve"> </w:t>
      </w:r>
    </w:p>
    <w:p w:rsidR="00CC1637" w:rsidRPr="00BC0B10" w:rsidRDefault="00B04462">
      <w:pPr>
        <w:rPr>
          <w:rFonts w:asciiTheme="minorHAnsi" w:hAnsiTheme="minorHAnsi"/>
          <w:sz w:val="18"/>
          <w:szCs w:val="20"/>
        </w:rPr>
      </w:pPr>
      <w:r w:rsidRPr="00BC0B10">
        <w:rPr>
          <w:rFonts w:asciiTheme="minorHAnsi" w:hAnsiTheme="minorHAnsi"/>
          <w:sz w:val="18"/>
          <w:szCs w:val="20"/>
        </w:rPr>
        <w:t xml:space="preserve">DATA                      FIRMA……………………………………………………………………… </w:t>
      </w:r>
    </w:p>
    <w:p w:rsidR="00CC1637" w:rsidRPr="00603810" w:rsidRDefault="00B04462">
      <w:pPr>
        <w:spacing w:after="137" w:line="240" w:lineRule="auto"/>
        <w:ind w:left="18" w:firstLine="0"/>
        <w:jc w:val="left"/>
        <w:rPr>
          <w:rFonts w:asciiTheme="minorHAnsi" w:hAnsiTheme="minorHAnsi"/>
          <w:szCs w:val="20"/>
        </w:rPr>
      </w:pPr>
      <w:r w:rsidRPr="00603810">
        <w:rPr>
          <w:rFonts w:asciiTheme="minorHAnsi" w:hAnsiTheme="minorHAnsi"/>
          <w:szCs w:val="20"/>
        </w:rPr>
        <w:t xml:space="preserve"> </w:t>
      </w:r>
    </w:p>
    <w:p w:rsidR="00BC0B10" w:rsidRPr="00BC0B10" w:rsidRDefault="00B04462" w:rsidP="00BC0B10">
      <w:pPr>
        <w:rPr>
          <w:rFonts w:ascii="Calibri" w:eastAsia="Times New Roman" w:hAnsi="Calibri" w:cs="Times New Roman"/>
          <w:sz w:val="24"/>
          <w:szCs w:val="24"/>
        </w:rPr>
      </w:pPr>
      <w:r w:rsidRPr="00603810">
        <w:rPr>
          <w:rFonts w:asciiTheme="minorHAnsi" w:hAnsiTheme="minorHAnsi"/>
          <w:b/>
          <w:szCs w:val="20"/>
        </w:rPr>
        <w:t>La presente scheda di iscrizione al Corso</w:t>
      </w:r>
      <w:r w:rsidR="005A3DEE">
        <w:rPr>
          <w:rFonts w:asciiTheme="minorHAnsi" w:hAnsiTheme="minorHAnsi"/>
          <w:b/>
          <w:szCs w:val="20"/>
        </w:rPr>
        <w:t xml:space="preserve"> e il documento del relativo pagamento devono essere inviate</w:t>
      </w:r>
      <w:r w:rsidRPr="00603810">
        <w:rPr>
          <w:rFonts w:asciiTheme="minorHAnsi" w:hAnsiTheme="minorHAnsi"/>
          <w:b/>
          <w:szCs w:val="20"/>
        </w:rPr>
        <w:t xml:space="preserve"> </w:t>
      </w:r>
      <w:r w:rsidR="00BC0B10">
        <w:rPr>
          <w:rFonts w:asciiTheme="minorHAnsi" w:hAnsiTheme="minorHAnsi"/>
          <w:b/>
          <w:szCs w:val="20"/>
        </w:rPr>
        <w:t xml:space="preserve"> al coordinatore</w:t>
      </w:r>
      <w:r w:rsidR="00541D63" w:rsidRPr="00603810">
        <w:rPr>
          <w:rFonts w:asciiTheme="minorHAnsi" w:hAnsiTheme="minorHAnsi"/>
          <w:b/>
          <w:szCs w:val="20"/>
        </w:rPr>
        <w:t xml:space="preserve"> del Corso</w:t>
      </w:r>
      <w:r w:rsidR="00BC0B10">
        <w:rPr>
          <w:rFonts w:asciiTheme="minorHAnsi" w:hAnsiTheme="minorHAnsi"/>
          <w:b/>
          <w:szCs w:val="20"/>
        </w:rPr>
        <w:t xml:space="preserve"> Avv. Michelino Occhionero</w:t>
      </w:r>
      <w:r w:rsidR="00541D63" w:rsidRPr="00603810">
        <w:rPr>
          <w:rFonts w:asciiTheme="minorHAnsi" w:hAnsiTheme="minorHAnsi"/>
          <w:b/>
          <w:szCs w:val="20"/>
        </w:rPr>
        <w:t xml:space="preserve"> </w:t>
      </w:r>
      <w:r w:rsidR="00BC0B10">
        <w:rPr>
          <w:rFonts w:asciiTheme="minorHAnsi" w:hAnsiTheme="minorHAnsi"/>
          <w:b/>
          <w:szCs w:val="20"/>
        </w:rPr>
        <w:t xml:space="preserve"> </w:t>
      </w:r>
      <w:hyperlink r:id="rId12" w:history="1">
        <w:r w:rsidR="00BC0B10" w:rsidRPr="00BC0B10">
          <w:rPr>
            <w:rFonts w:ascii="Calibri" w:eastAsia="Times New Roman" w:hAnsi="Calibri" w:cs="Times New Roman"/>
            <w:color w:val="0000FF"/>
            <w:sz w:val="24"/>
            <w:szCs w:val="24"/>
            <w:u w:val="single"/>
          </w:rPr>
          <w:t>info@studiolegaleocchionero.it</w:t>
        </w:r>
      </w:hyperlink>
    </w:p>
    <w:p w:rsidR="00B37889" w:rsidRPr="00603810" w:rsidRDefault="00B37889" w:rsidP="00603810">
      <w:pPr>
        <w:spacing w:line="355" w:lineRule="auto"/>
        <w:rPr>
          <w:rFonts w:asciiTheme="minorHAnsi" w:hAnsiTheme="minorHAnsi"/>
          <w:b/>
          <w:szCs w:val="20"/>
        </w:rPr>
      </w:pPr>
    </w:p>
    <w:p w:rsidR="00BC0B10" w:rsidRDefault="00B04462">
      <w:pPr>
        <w:spacing w:after="137" w:line="240" w:lineRule="auto"/>
        <w:ind w:left="18" w:firstLine="0"/>
        <w:jc w:val="left"/>
        <w:rPr>
          <w:szCs w:val="20"/>
        </w:rPr>
      </w:pPr>
      <w:r w:rsidRPr="00603810">
        <w:rPr>
          <w:szCs w:val="20"/>
        </w:rPr>
        <w:t xml:space="preserve"> </w:t>
      </w:r>
    </w:p>
    <w:p w:rsidR="006E5CDD" w:rsidRDefault="006E5CDD">
      <w:pPr>
        <w:spacing w:after="137" w:line="240" w:lineRule="auto"/>
        <w:ind w:left="18" w:firstLine="0"/>
        <w:jc w:val="left"/>
        <w:rPr>
          <w:szCs w:val="20"/>
        </w:rPr>
      </w:pPr>
    </w:p>
    <w:p w:rsidR="006E5CDD" w:rsidRDefault="006E5CDD">
      <w:pPr>
        <w:spacing w:after="137" w:line="240" w:lineRule="auto"/>
        <w:ind w:left="18" w:firstLine="0"/>
        <w:jc w:val="left"/>
        <w:rPr>
          <w:szCs w:val="20"/>
        </w:rPr>
      </w:pPr>
    </w:p>
    <w:p w:rsidR="006E5CDD" w:rsidRDefault="006E5CDD">
      <w:pPr>
        <w:spacing w:after="137" w:line="240" w:lineRule="auto"/>
        <w:ind w:left="18" w:firstLine="0"/>
        <w:jc w:val="left"/>
        <w:rPr>
          <w:szCs w:val="20"/>
        </w:rPr>
      </w:pPr>
    </w:p>
    <w:p w:rsidR="006E5CDD" w:rsidRDefault="006E5CDD">
      <w:pPr>
        <w:spacing w:after="137" w:line="240" w:lineRule="auto"/>
        <w:ind w:left="18" w:firstLine="0"/>
        <w:jc w:val="left"/>
        <w:rPr>
          <w:szCs w:val="20"/>
        </w:rPr>
      </w:pPr>
    </w:p>
    <w:p w:rsidR="006E5CDD" w:rsidRDefault="006E5CDD">
      <w:pPr>
        <w:spacing w:after="137" w:line="240" w:lineRule="auto"/>
        <w:ind w:left="18" w:firstLine="0"/>
        <w:jc w:val="left"/>
        <w:rPr>
          <w:szCs w:val="20"/>
        </w:rPr>
      </w:pPr>
    </w:p>
    <w:p w:rsidR="006E5CDD" w:rsidRDefault="006E5CDD">
      <w:pPr>
        <w:spacing w:after="137" w:line="240" w:lineRule="auto"/>
        <w:ind w:left="18" w:firstLine="0"/>
        <w:jc w:val="left"/>
        <w:rPr>
          <w:szCs w:val="20"/>
        </w:rPr>
      </w:pPr>
    </w:p>
    <w:p w:rsidR="006E5CDD" w:rsidRDefault="006E5CDD">
      <w:pPr>
        <w:spacing w:after="137" w:line="240" w:lineRule="auto"/>
        <w:ind w:left="18" w:firstLine="0"/>
        <w:jc w:val="left"/>
        <w:rPr>
          <w:szCs w:val="20"/>
        </w:rPr>
      </w:pPr>
    </w:p>
    <w:p w:rsidR="006E5CDD" w:rsidRDefault="006E5CDD">
      <w:pPr>
        <w:spacing w:after="137" w:line="240" w:lineRule="auto"/>
        <w:ind w:left="18" w:firstLine="0"/>
        <w:jc w:val="left"/>
        <w:rPr>
          <w:szCs w:val="20"/>
        </w:rPr>
      </w:pPr>
    </w:p>
    <w:p w:rsidR="00566A30" w:rsidRDefault="00566A30">
      <w:pPr>
        <w:spacing w:after="137" w:line="240" w:lineRule="auto"/>
        <w:ind w:left="18" w:firstLine="0"/>
        <w:jc w:val="left"/>
        <w:rPr>
          <w:szCs w:val="20"/>
        </w:rPr>
      </w:pPr>
      <w:bookmarkStart w:id="0" w:name="_GoBack"/>
      <w:bookmarkEnd w:id="0"/>
    </w:p>
    <w:p w:rsidR="00CC1637" w:rsidRPr="00603810" w:rsidRDefault="001135F2">
      <w:pPr>
        <w:spacing w:after="137" w:line="240" w:lineRule="auto"/>
        <w:ind w:left="18" w:firstLine="0"/>
        <w:jc w:val="left"/>
        <w:rPr>
          <w:b/>
          <w:szCs w:val="20"/>
        </w:rPr>
      </w:pPr>
      <w:r w:rsidRPr="00603810">
        <w:rPr>
          <w:b/>
          <w:szCs w:val="20"/>
        </w:rPr>
        <w:lastRenderedPageBreak/>
        <w:t>TESTI DI RIFERIMENTO DEL CORSO</w:t>
      </w:r>
    </w:p>
    <w:p w:rsidR="001135F2" w:rsidRPr="00603810" w:rsidRDefault="001135F2" w:rsidP="001135F2">
      <w:pPr>
        <w:pStyle w:val="Paragrafoelenco"/>
        <w:numPr>
          <w:ilvl w:val="0"/>
          <w:numId w:val="5"/>
        </w:numPr>
        <w:spacing w:after="137" w:line="240" w:lineRule="auto"/>
        <w:jc w:val="left"/>
        <w:rPr>
          <w:b/>
          <w:szCs w:val="20"/>
        </w:rPr>
      </w:pPr>
      <w:r w:rsidRPr="00603810">
        <w:rPr>
          <w:b/>
          <w:szCs w:val="20"/>
        </w:rPr>
        <w:t>Commentario Codice della crisi e dell’insolvenza a cura di Antonio Carratta edito da Zanichelli editore ( in pubblicazione)</w:t>
      </w:r>
    </w:p>
    <w:p w:rsidR="001135F2" w:rsidRPr="00603810" w:rsidRDefault="001135F2" w:rsidP="001135F2">
      <w:pPr>
        <w:pStyle w:val="Paragrafoelenco"/>
        <w:numPr>
          <w:ilvl w:val="0"/>
          <w:numId w:val="5"/>
        </w:numPr>
        <w:spacing w:after="137" w:line="240" w:lineRule="auto"/>
        <w:jc w:val="left"/>
        <w:rPr>
          <w:b/>
          <w:szCs w:val="20"/>
        </w:rPr>
      </w:pPr>
      <w:r w:rsidRPr="00603810">
        <w:rPr>
          <w:b/>
          <w:szCs w:val="20"/>
        </w:rPr>
        <w:t>Il trattato sul Codice della crisi e insolvenza a cura di Arato- Dattorre – Fabiani edito da Gia</w:t>
      </w:r>
      <w:r w:rsidR="00915D53" w:rsidRPr="00603810">
        <w:rPr>
          <w:b/>
          <w:szCs w:val="20"/>
        </w:rPr>
        <w:t>p</w:t>
      </w:r>
      <w:r w:rsidRPr="00603810">
        <w:rPr>
          <w:b/>
          <w:szCs w:val="20"/>
        </w:rPr>
        <w:t>pichelli editore ( in pubblicazione)</w:t>
      </w:r>
    </w:p>
    <w:p w:rsidR="001135F2" w:rsidRPr="00603810" w:rsidRDefault="001135F2" w:rsidP="001135F2">
      <w:pPr>
        <w:pStyle w:val="Paragrafoelenco"/>
        <w:numPr>
          <w:ilvl w:val="0"/>
          <w:numId w:val="5"/>
        </w:numPr>
        <w:spacing w:after="137" w:line="240" w:lineRule="auto"/>
        <w:jc w:val="left"/>
        <w:rPr>
          <w:b/>
          <w:szCs w:val="20"/>
        </w:rPr>
      </w:pPr>
      <w:r w:rsidRPr="00603810">
        <w:rPr>
          <w:b/>
          <w:szCs w:val="20"/>
        </w:rPr>
        <w:t>Dall’emergenza Covid al correttivo del Codice della Crisi di impresa a cura di Filippo Lamanna e Danilo Galletti edito da Giuffrè Francis Lefebvre.</w:t>
      </w:r>
    </w:p>
    <w:p w:rsidR="001135F2" w:rsidRPr="00603810" w:rsidRDefault="001135F2" w:rsidP="001135F2">
      <w:pPr>
        <w:pStyle w:val="Paragrafoelenco"/>
        <w:numPr>
          <w:ilvl w:val="0"/>
          <w:numId w:val="5"/>
        </w:numPr>
        <w:spacing w:after="137" w:line="240" w:lineRule="auto"/>
        <w:jc w:val="left"/>
        <w:rPr>
          <w:b/>
          <w:szCs w:val="20"/>
        </w:rPr>
      </w:pPr>
      <w:r w:rsidRPr="00603810">
        <w:rPr>
          <w:b/>
          <w:szCs w:val="20"/>
        </w:rPr>
        <w:t xml:space="preserve">Manuale di Diritto internet a cura di Michele Iaselli e Fabrizio Corona </w:t>
      </w:r>
      <w:r w:rsidR="00BA7995" w:rsidRPr="00603810">
        <w:rPr>
          <w:b/>
          <w:szCs w:val="20"/>
        </w:rPr>
        <w:t>edito da EPC editore.</w:t>
      </w:r>
    </w:p>
    <w:p w:rsidR="00BA7995" w:rsidRPr="00603810" w:rsidRDefault="00BA7995" w:rsidP="001135F2">
      <w:pPr>
        <w:pStyle w:val="Paragrafoelenco"/>
        <w:numPr>
          <w:ilvl w:val="0"/>
          <w:numId w:val="5"/>
        </w:numPr>
        <w:spacing w:after="137" w:line="240" w:lineRule="auto"/>
        <w:jc w:val="left"/>
        <w:rPr>
          <w:b/>
          <w:szCs w:val="20"/>
        </w:rPr>
      </w:pPr>
      <w:r w:rsidRPr="00603810">
        <w:rPr>
          <w:b/>
          <w:szCs w:val="20"/>
        </w:rPr>
        <w:t>Web reputation e identità aziendale online: Strumenti di tutela edito da Giuffrè Francis Lefebvre</w:t>
      </w:r>
    </w:p>
    <w:p w:rsidR="00BA7995" w:rsidRPr="00603810" w:rsidRDefault="00BA7995" w:rsidP="001135F2">
      <w:pPr>
        <w:pStyle w:val="Paragrafoelenco"/>
        <w:numPr>
          <w:ilvl w:val="0"/>
          <w:numId w:val="5"/>
        </w:numPr>
        <w:spacing w:after="137" w:line="240" w:lineRule="auto"/>
        <w:jc w:val="left"/>
        <w:rPr>
          <w:b/>
          <w:szCs w:val="20"/>
        </w:rPr>
      </w:pPr>
      <w:r w:rsidRPr="00603810">
        <w:rPr>
          <w:b/>
          <w:szCs w:val="20"/>
        </w:rPr>
        <w:t>Investigazioni digitali a cura di Michele Iaselli Edito da Giuffrè Francis Lefebvre</w:t>
      </w:r>
    </w:p>
    <w:p w:rsidR="00BA7995" w:rsidRPr="00603810" w:rsidRDefault="00BA7995" w:rsidP="001135F2">
      <w:pPr>
        <w:pStyle w:val="Paragrafoelenco"/>
        <w:numPr>
          <w:ilvl w:val="0"/>
          <w:numId w:val="5"/>
        </w:numPr>
        <w:spacing w:after="137" w:line="240" w:lineRule="auto"/>
        <w:jc w:val="left"/>
        <w:rPr>
          <w:b/>
          <w:szCs w:val="20"/>
        </w:rPr>
      </w:pPr>
      <w:r w:rsidRPr="00603810">
        <w:rPr>
          <w:b/>
          <w:szCs w:val="20"/>
        </w:rPr>
        <w:t>Fondamenti di Diritto della comunicazione elettronica di Elena Bassoli seconda edizione edita da AMON</w:t>
      </w:r>
    </w:p>
    <w:p w:rsidR="00BA7995" w:rsidRPr="00603810" w:rsidRDefault="00C90D13" w:rsidP="001135F2">
      <w:pPr>
        <w:pStyle w:val="Paragrafoelenco"/>
        <w:numPr>
          <w:ilvl w:val="0"/>
          <w:numId w:val="5"/>
        </w:numPr>
        <w:spacing w:after="137" w:line="240" w:lineRule="auto"/>
        <w:jc w:val="left"/>
        <w:rPr>
          <w:b/>
          <w:szCs w:val="20"/>
        </w:rPr>
      </w:pPr>
      <w:r w:rsidRPr="00603810">
        <w:rPr>
          <w:b/>
          <w:szCs w:val="20"/>
        </w:rPr>
        <w:t>I ricorsi al Garante della privacy con formulario online di Michele Iaselli edito da Maggioli editore.</w:t>
      </w:r>
    </w:p>
    <w:p w:rsidR="00850BB9" w:rsidRPr="00603810" w:rsidRDefault="00850BB9" w:rsidP="001135F2">
      <w:pPr>
        <w:pStyle w:val="Paragrafoelenco"/>
        <w:numPr>
          <w:ilvl w:val="0"/>
          <w:numId w:val="5"/>
        </w:numPr>
        <w:spacing w:after="137" w:line="240" w:lineRule="auto"/>
        <w:jc w:val="left"/>
        <w:rPr>
          <w:b/>
          <w:szCs w:val="20"/>
        </w:rPr>
      </w:pPr>
      <w:r w:rsidRPr="00603810">
        <w:rPr>
          <w:b/>
          <w:szCs w:val="20"/>
        </w:rPr>
        <w:t>La nuova privacy dopo il D.Lgs. 10 Agosto 2018 n. 101 di Elena Bassoli edita da Dike</w:t>
      </w:r>
    </w:p>
    <w:p w:rsidR="00850BB9" w:rsidRPr="00603810" w:rsidRDefault="00850BB9" w:rsidP="001135F2">
      <w:pPr>
        <w:pStyle w:val="Paragrafoelenco"/>
        <w:numPr>
          <w:ilvl w:val="0"/>
          <w:numId w:val="5"/>
        </w:numPr>
        <w:spacing w:after="137" w:line="240" w:lineRule="auto"/>
        <w:jc w:val="left"/>
        <w:rPr>
          <w:b/>
          <w:szCs w:val="20"/>
        </w:rPr>
      </w:pPr>
      <w:r w:rsidRPr="00603810">
        <w:rPr>
          <w:b/>
          <w:szCs w:val="20"/>
        </w:rPr>
        <w:t>La conservazione dei documenti informatici per il professionista edito da Giuffrè editore</w:t>
      </w:r>
    </w:p>
    <w:p w:rsidR="00850BB9" w:rsidRPr="00603810" w:rsidRDefault="00850BB9" w:rsidP="001135F2">
      <w:pPr>
        <w:pStyle w:val="Paragrafoelenco"/>
        <w:numPr>
          <w:ilvl w:val="0"/>
          <w:numId w:val="5"/>
        </w:numPr>
        <w:spacing w:after="137" w:line="240" w:lineRule="auto"/>
        <w:jc w:val="left"/>
        <w:rPr>
          <w:b/>
          <w:szCs w:val="20"/>
        </w:rPr>
      </w:pPr>
      <w:r w:rsidRPr="00603810">
        <w:rPr>
          <w:b/>
          <w:szCs w:val="20"/>
        </w:rPr>
        <w:t>Sanzioni e responsabilità in ambito GDPR di Michele Iaselli edito da Giuffrè Francis Lefebvre.</w:t>
      </w:r>
    </w:p>
    <w:p w:rsidR="00850BB9" w:rsidRPr="00603810" w:rsidRDefault="00850BB9" w:rsidP="001135F2">
      <w:pPr>
        <w:pStyle w:val="Paragrafoelenco"/>
        <w:numPr>
          <w:ilvl w:val="0"/>
          <w:numId w:val="5"/>
        </w:numPr>
        <w:spacing w:after="137" w:line="240" w:lineRule="auto"/>
        <w:jc w:val="left"/>
        <w:rPr>
          <w:b/>
          <w:szCs w:val="20"/>
        </w:rPr>
      </w:pPr>
      <w:r w:rsidRPr="00603810">
        <w:rPr>
          <w:b/>
          <w:szCs w:val="20"/>
        </w:rPr>
        <w:t>I danni non patrimoniali edito da Maggioli editore</w:t>
      </w:r>
    </w:p>
    <w:p w:rsidR="00915D53" w:rsidRPr="00603810" w:rsidRDefault="00915D53" w:rsidP="001135F2">
      <w:pPr>
        <w:pStyle w:val="Paragrafoelenco"/>
        <w:numPr>
          <w:ilvl w:val="0"/>
          <w:numId w:val="5"/>
        </w:numPr>
        <w:spacing w:after="137" w:line="240" w:lineRule="auto"/>
        <w:jc w:val="left"/>
        <w:rPr>
          <w:b/>
          <w:szCs w:val="20"/>
        </w:rPr>
      </w:pPr>
      <w:r w:rsidRPr="00603810">
        <w:rPr>
          <w:b/>
          <w:szCs w:val="20"/>
        </w:rPr>
        <w:t>La protezione dei dati personali e il danno non patrimoniale – Studio sulla tutela della persona nella prospettiva risarcitoria. Di Giulio Ramaccioni Jovene Editore.</w:t>
      </w:r>
    </w:p>
    <w:p w:rsidR="00915D53" w:rsidRPr="00603810" w:rsidRDefault="00915D53" w:rsidP="001135F2">
      <w:pPr>
        <w:pStyle w:val="Paragrafoelenco"/>
        <w:numPr>
          <w:ilvl w:val="0"/>
          <w:numId w:val="5"/>
        </w:numPr>
        <w:spacing w:after="137" w:line="240" w:lineRule="auto"/>
        <w:jc w:val="left"/>
        <w:rPr>
          <w:b/>
          <w:szCs w:val="20"/>
        </w:rPr>
      </w:pPr>
      <w:r w:rsidRPr="00603810">
        <w:rPr>
          <w:b/>
          <w:szCs w:val="20"/>
        </w:rPr>
        <w:t xml:space="preserve">Privacy e il diritto europeo alla protezione dei dati personali Volume II Franco Pizzetti </w:t>
      </w:r>
      <w:r w:rsidR="00603810">
        <w:rPr>
          <w:b/>
          <w:szCs w:val="20"/>
        </w:rPr>
        <w:t>Giappichelli</w:t>
      </w:r>
    </w:p>
    <w:p w:rsidR="00915D53" w:rsidRPr="00603810" w:rsidRDefault="00915D53" w:rsidP="001135F2">
      <w:pPr>
        <w:pStyle w:val="Paragrafoelenco"/>
        <w:numPr>
          <w:ilvl w:val="0"/>
          <w:numId w:val="5"/>
        </w:numPr>
        <w:spacing w:after="137" w:line="240" w:lineRule="auto"/>
        <w:jc w:val="left"/>
        <w:rPr>
          <w:b/>
          <w:szCs w:val="20"/>
        </w:rPr>
      </w:pPr>
      <w:r w:rsidRPr="00603810">
        <w:rPr>
          <w:b/>
          <w:szCs w:val="20"/>
        </w:rPr>
        <w:t>Dalla Direttiva 95/46 al nuovo regolamento europeo Franco Pizzetti Giappichelli editore</w:t>
      </w:r>
    </w:p>
    <w:p w:rsidR="00915D53" w:rsidRPr="00603810" w:rsidRDefault="00890D47" w:rsidP="001135F2">
      <w:pPr>
        <w:pStyle w:val="Paragrafoelenco"/>
        <w:numPr>
          <w:ilvl w:val="0"/>
          <w:numId w:val="5"/>
        </w:numPr>
        <w:spacing w:after="137" w:line="240" w:lineRule="auto"/>
        <w:jc w:val="left"/>
        <w:rPr>
          <w:b/>
          <w:szCs w:val="20"/>
        </w:rPr>
      </w:pPr>
      <w:r w:rsidRPr="00603810">
        <w:rPr>
          <w:b/>
          <w:szCs w:val="20"/>
        </w:rPr>
        <w:t>Banche : Informazione, responsabilità e tutela dei dati personali Gianluca Bozzelli edita da ADMAIORA</w:t>
      </w:r>
    </w:p>
    <w:p w:rsidR="00890D47" w:rsidRPr="00603810" w:rsidRDefault="00890D47" w:rsidP="001135F2">
      <w:pPr>
        <w:pStyle w:val="Paragrafoelenco"/>
        <w:numPr>
          <w:ilvl w:val="0"/>
          <w:numId w:val="5"/>
        </w:numPr>
        <w:spacing w:after="137" w:line="240" w:lineRule="auto"/>
        <w:jc w:val="left"/>
        <w:rPr>
          <w:b/>
          <w:szCs w:val="20"/>
        </w:rPr>
      </w:pPr>
      <w:r w:rsidRPr="00603810">
        <w:rPr>
          <w:b/>
          <w:szCs w:val="20"/>
        </w:rPr>
        <w:t>Tecnologia e diritto Fondamenti di informatica per il giurista di Ziccardi e Perri edito da Giuffrè editore</w:t>
      </w:r>
    </w:p>
    <w:p w:rsidR="00890D47" w:rsidRPr="00603810" w:rsidRDefault="00890D47" w:rsidP="001135F2">
      <w:pPr>
        <w:pStyle w:val="Paragrafoelenco"/>
        <w:numPr>
          <w:ilvl w:val="0"/>
          <w:numId w:val="5"/>
        </w:numPr>
        <w:spacing w:after="137" w:line="240" w:lineRule="auto"/>
        <w:jc w:val="left"/>
        <w:rPr>
          <w:b/>
          <w:szCs w:val="20"/>
        </w:rPr>
      </w:pPr>
      <w:r w:rsidRPr="00603810">
        <w:rPr>
          <w:b/>
          <w:szCs w:val="20"/>
        </w:rPr>
        <w:t>Il regolamento privacy europeo Commentario alla nuova disciplina sulla protezione dei dati personali Bolognini – Pelino- Bistolfi Edito da Giuffrè editore</w:t>
      </w:r>
    </w:p>
    <w:p w:rsidR="004972E5" w:rsidRPr="00603810" w:rsidRDefault="00603810" w:rsidP="004972E5">
      <w:pPr>
        <w:pStyle w:val="Paragrafoelenco"/>
        <w:numPr>
          <w:ilvl w:val="0"/>
          <w:numId w:val="5"/>
        </w:numPr>
        <w:spacing w:after="137" w:line="240" w:lineRule="auto"/>
        <w:jc w:val="left"/>
        <w:rPr>
          <w:b/>
          <w:szCs w:val="20"/>
        </w:rPr>
      </w:pPr>
      <w:r w:rsidRPr="00603810">
        <w:rPr>
          <w:b/>
          <w:szCs w:val="20"/>
        </w:rPr>
        <w:t xml:space="preserve"> </w:t>
      </w:r>
      <w:r w:rsidR="004972E5" w:rsidRPr="00603810">
        <w:rPr>
          <w:b/>
          <w:szCs w:val="20"/>
        </w:rPr>
        <w:t>“La documentazione nelle controversie bancarie” Avv. Gianluca Bozzelli Edito dalla Maggioli Editore</w:t>
      </w:r>
    </w:p>
    <w:p w:rsidR="00372D8A" w:rsidRPr="00915264" w:rsidRDefault="00372D8A" w:rsidP="00915264">
      <w:pPr>
        <w:pStyle w:val="Paragrafoelenco"/>
        <w:numPr>
          <w:ilvl w:val="0"/>
          <w:numId w:val="5"/>
        </w:numPr>
        <w:spacing w:after="137" w:line="240" w:lineRule="auto"/>
        <w:jc w:val="left"/>
        <w:rPr>
          <w:b/>
          <w:szCs w:val="20"/>
        </w:rPr>
      </w:pPr>
      <w:r w:rsidRPr="00603810">
        <w:rPr>
          <w:b/>
          <w:szCs w:val="20"/>
        </w:rPr>
        <w:t>La riforma del Sovraindebitamento nel codice della crisi d’impresa e dell’insolvenza a cura di Enza Pellecchia e Lara M</w:t>
      </w:r>
      <w:r w:rsidR="00915264">
        <w:rPr>
          <w:b/>
          <w:szCs w:val="20"/>
        </w:rPr>
        <w:t>odica Edito da Pacini Giuridica</w:t>
      </w:r>
    </w:p>
    <w:p w:rsidR="0091603D" w:rsidRPr="00603810" w:rsidRDefault="0091603D" w:rsidP="004972E5">
      <w:pPr>
        <w:pStyle w:val="Paragrafoelenco"/>
        <w:numPr>
          <w:ilvl w:val="0"/>
          <w:numId w:val="5"/>
        </w:numPr>
        <w:spacing w:after="137" w:line="240" w:lineRule="auto"/>
        <w:jc w:val="left"/>
        <w:rPr>
          <w:b/>
          <w:szCs w:val="20"/>
        </w:rPr>
      </w:pPr>
      <w:r w:rsidRPr="00603810">
        <w:rPr>
          <w:b/>
          <w:szCs w:val="20"/>
        </w:rPr>
        <w:t>GDPR e rapporto di lavoro a cura di Andrea Maria Mazzaro e David Satta edito da Giuffrè.</w:t>
      </w:r>
    </w:p>
    <w:p w:rsidR="0091603D" w:rsidRPr="00603810" w:rsidRDefault="0091603D" w:rsidP="004972E5">
      <w:pPr>
        <w:pStyle w:val="Paragrafoelenco"/>
        <w:numPr>
          <w:ilvl w:val="0"/>
          <w:numId w:val="5"/>
        </w:numPr>
        <w:spacing w:after="137" w:line="240" w:lineRule="auto"/>
        <w:jc w:val="left"/>
        <w:rPr>
          <w:b/>
          <w:szCs w:val="20"/>
        </w:rPr>
      </w:pPr>
      <w:r w:rsidRPr="00603810">
        <w:rPr>
          <w:b/>
          <w:szCs w:val="20"/>
        </w:rPr>
        <w:t>Come compilare il registro delle attività di trattamento Nadia Arnaboldi e Fabio Giuseppe Ferrara edito da Maggioli.</w:t>
      </w:r>
    </w:p>
    <w:p w:rsidR="00372D8A" w:rsidRPr="00603810" w:rsidRDefault="0091603D" w:rsidP="004972E5">
      <w:pPr>
        <w:pStyle w:val="Paragrafoelenco"/>
        <w:numPr>
          <w:ilvl w:val="0"/>
          <w:numId w:val="5"/>
        </w:numPr>
        <w:spacing w:after="137" w:line="240" w:lineRule="auto"/>
        <w:jc w:val="left"/>
        <w:rPr>
          <w:b/>
          <w:szCs w:val="20"/>
        </w:rPr>
      </w:pPr>
      <w:r w:rsidRPr="00603810">
        <w:rPr>
          <w:b/>
          <w:szCs w:val="20"/>
        </w:rPr>
        <w:t xml:space="preserve">Il Manuale del DPO seconda edizione Michele Iaselli edito da Maggioli </w:t>
      </w:r>
    </w:p>
    <w:p w:rsidR="00CC1637" w:rsidRPr="00603810" w:rsidRDefault="00B04462">
      <w:pPr>
        <w:spacing w:after="0" w:line="240" w:lineRule="auto"/>
        <w:ind w:left="18" w:firstLine="0"/>
        <w:jc w:val="left"/>
        <w:rPr>
          <w:b/>
          <w:szCs w:val="20"/>
        </w:rPr>
      </w:pPr>
      <w:r w:rsidRPr="00603810">
        <w:rPr>
          <w:b/>
          <w:szCs w:val="20"/>
        </w:rPr>
        <w:t xml:space="preserve"> </w:t>
      </w:r>
    </w:p>
    <w:sectPr w:rsidR="00CC1637" w:rsidRPr="00603810">
      <w:footerReference w:type="even" r:id="rId13"/>
      <w:footerReference w:type="default" r:id="rId14"/>
      <w:footerReference w:type="first" r:id="rId15"/>
      <w:pgSz w:w="11906" w:h="16838"/>
      <w:pgMar w:top="1464" w:right="1087" w:bottom="1288" w:left="1115" w:header="720"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BDE" w:rsidRDefault="00350BDE">
      <w:pPr>
        <w:spacing w:after="0" w:line="240" w:lineRule="auto"/>
      </w:pPr>
      <w:r>
        <w:separator/>
      </w:r>
    </w:p>
  </w:endnote>
  <w:endnote w:type="continuationSeparator" w:id="0">
    <w:p w:rsidR="00350BDE" w:rsidRDefault="00350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59C" w:rsidRDefault="0082659C">
    <w:pPr>
      <w:spacing w:after="32" w:line="240"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82659C" w:rsidRDefault="0082659C">
    <w:pPr>
      <w:spacing w:after="0" w:line="240"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174"/>
      <w:docPartObj>
        <w:docPartGallery w:val="Page Numbers (Bottom of Page)"/>
        <w:docPartUnique/>
      </w:docPartObj>
    </w:sdtPr>
    <w:sdtEndPr/>
    <w:sdtContent>
      <w:p w:rsidR="0082659C" w:rsidRDefault="0082659C">
        <w:pPr>
          <w:pStyle w:val="Pidipagina"/>
          <w:jc w:val="right"/>
        </w:pPr>
        <w:r>
          <w:fldChar w:fldCharType="begin"/>
        </w:r>
        <w:r>
          <w:instrText>PAGE   \* MERGEFORMAT</w:instrText>
        </w:r>
        <w:r>
          <w:fldChar w:fldCharType="separate"/>
        </w:r>
        <w:r w:rsidR="00566A30">
          <w:rPr>
            <w:noProof/>
          </w:rPr>
          <w:t>16</w:t>
        </w:r>
        <w:r>
          <w:fldChar w:fldCharType="end"/>
        </w:r>
      </w:p>
    </w:sdtContent>
  </w:sdt>
  <w:p w:rsidR="0082659C" w:rsidRDefault="0082659C">
    <w:pPr>
      <w:spacing w:after="0" w:line="240"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59C" w:rsidRDefault="0082659C">
    <w:pPr>
      <w:spacing w:after="32" w:line="240"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82659C" w:rsidRDefault="0082659C">
    <w:pPr>
      <w:spacing w:after="0" w:line="240"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BDE" w:rsidRDefault="00350BDE">
      <w:pPr>
        <w:spacing w:after="0" w:line="240" w:lineRule="auto"/>
      </w:pPr>
      <w:r>
        <w:separator/>
      </w:r>
    </w:p>
  </w:footnote>
  <w:footnote w:type="continuationSeparator" w:id="0">
    <w:p w:rsidR="00350BDE" w:rsidRDefault="00350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7F4D"/>
    <w:multiLevelType w:val="hybridMultilevel"/>
    <w:tmpl w:val="8B44480C"/>
    <w:lvl w:ilvl="0" w:tplc="156E8584">
      <w:start w:val="1"/>
      <w:numFmt w:val="lowerLetter"/>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
    <w:nsid w:val="03B55E4F"/>
    <w:multiLevelType w:val="hybridMultilevel"/>
    <w:tmpl w:val="7EC49830"/>
    <w:lvl w:ilvl="0" w:tplc="02DE4D72">
      <w:start w:val="1"/>
      <w:numFmt w:val="bullet"/>
      <w:lvlText w:val="•"/>
      <w:lvlJc w:val="left"/>
      <w:pPr>
        <w:ind w:left="7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B16C0E8">
      <w:start w:val="1"/>
      <w:numFmt w:val="bullet"/>
      <w:lvlText w:val="o"/>
      <w:lvlJc w:val="left"/>
      <w:pPr>
        <w:ind w:left="145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4F4C120">
      <w:start w:val="1"/>
      <w:numFmt w:val="bullet"/>
      <w:lvlText w:val="▪"/>
      <w:lvlJc w:val="left"/>
      <w:pPr>
        <w:ind w:left="217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8DA241E">
      <w:start w:val="1"/>
      <w:numFmt w:val="bullet"/>
      <w:lvlText w:val="•"/>
      <w:lvlJc w:val="left"/>
      <w:pPr>
        <w:ind w:left="28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79AADAC">
      <w:start w:val="1"/>
      <w:numFmt w:val="bullet"/>
      <w:lvlText w:val="o"/>
      <w:lvlJc w:val="left"/>
      <w:pPr>
        <w:ind w:left="361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3487F40">
      <w:start w:val="1"/>
      <w:numFmt w:val="bullet"/>
      <w:lvlText w:val="▪"/>
      <w:lvlJc w:val="left"/>
      <w:pPr>
        <w:ind w:left="433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E0E2B18">
      <w:start w:val="1"/>
      <w:numFmt w:val="bullet"/>
      <w:lvlText w:val="•"/>
      <w:lvlJc w:val="left"/>
      <w:pPr>
        <w:ind w:left="50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20E6420">
      <w:start w:val="1"/>
      <w:numFmt w:val="bullet"/>
      <w:lvlText w:val="o"/>
      <w:lvlJc w:val="left"/>
      <w:pPr>
        <w:ind w:left="577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1BC80E0">
      <w:start w:val="1"/>
      <w:numFmt w:val="bullet"/>
      <w:lvlText w:val="▪"/>
      <w:lvlJc w:val="left"/>
      <w:pPr>
        <w:ind w:left="649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nsid w:val="05455DDB"/>
    <w:multiLevelType w:val="hybridMultilevel"/>
    <w:tmpl w:val="7E68DE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3C4B5B"/>
    <w:multiLevelType w:val="hybridMultilevel"/>
    <w:tmpl w:val="3C10B03C"/>
    <w:lvl w:ilvl="0" w:tplc="9A9A9E28">
      <w:start w:val="1"/>
      <w:numFmt w:val="bullet"/>
      <w:lvlText w:val="–"/>
      <w:lvlJc w:val="left"/>
      <w:pPr>
        <w:ind w:left="70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CB307AA4">
      <w:start w:val="1"/>
      <w:numFmt w:val="bullet"/>
      <w:lvlText w:val="o"/>
      <w:lvlJc w:val="left"/>
      <w:pPr>
        <w:ind w:left="163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7D8FCC6">
      <w:start w:val="1"/>
      <w:numFmt w:val="bullet"/>
      <w:lvlText w:val="▪"/>
      <w:lvlJc w:val="left"/>
      <w:pPr>
        <w:ind w:left="235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E99CC872">
      <w:start w:val="1"/>
      <w:numFmt w:val="bullet"/>
      <w:lvlText w:val="•"/>
      <w:lvlJc w:val="left"/>
      <w:pPr>
        <w:ind w:left="307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8EC1482">
      <w:start w:val="1"/>
      <w:numFmt w:val="bullet"/>
      <w:lvlText w:val="o"/>
      <w:lvlJc w:val="left"/>
      <w:pPr>
        <w:ind w:left="379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0518CDF6">
      <w:start w:val="1"/>
      <w:numFmt w:val="bullet"/>
      <w:lvlText w:val="▪"/>
      <w:lvlJc w:val="left"/>
      <w:pPr>
        <w:ind w:left="451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0CABFF8">
      <w:start w:val="1"/>
      <w:numFmt w:val="bullet"/>
      <w:lvlText w:val="•"/>
      <w:lvlJc w:val="left"/>
      <w:pPr>
        <w:ind w:left="523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3B78E08A">
      <w:start w:val="1"/>
      <w:numFmt w:val="bullet"/>
      <w:lvlText w:val="o"/>
      <w:lvlJc w:val="left"/>
      <w:pPr>
        <w:ind w:left="595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9D36CBE6">
      <w:start w:val="1"/>
      <w:numFmt w:val="bullet"/>
      <w:lvlText w:val="▪"/>
      <w:lvlJc w:val="left"/>
      <w:pPr>
        <w:ind w:left="667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nsid w:val="15DF4811"/>
    <w:multiLevelType w:val="hybridMultilevel"/>
    <w:tmpl w:val="FF667846"/>
    <w:lvl w:ilvl="0" w:tplc="75B2CE9E">
      <w:start w:val="20"/>
      <w:numFmt w:val="decimal"/>
      <w:lvlText w:val="%1"/>
      <w:lvlJc w:val="left"/>
      <w:pPr>
        <w:ind w:left="282"/>
      </w:pPr>
      <w:rPr>
        <w:rFonts w:ascii="Arial Unicode MS" w:eastAsia="Arial Unicode MS" w:hAnsi="Arial Unicode MS" w:cs="Arial Unicode MS"/>
        <w:b w:val="0"/>
        <w:i w:val="0"/>
        <w:strike w:val="0"/>
        <w:dstrike w:val="0"/>
        <w:color w:val="000000"/>
        <w:sz w:val="20"/>
        <w:u w:val="none" w:color="000000"/>
        <w:bdr w:val="none" w:sz="0" w:space="0" w:color="auto"/>
        <w:shd w:val="clear" w:color="auto" w:fill="auto"/>
        <w:vertAlign w:val="baseline"/>
      </w:rPr>
    </w:lvl>
    <w:lvl w:ilvl="1" w:tplc="2D86D8B4">
      <w:start w:val="1"/>
      <w:numFmt w:val="lowerLetter"/>
      <w:lvlText w:val="%2"/>
      <w:lvlJc w:val="left"/>
      <w:pPr>
        <w:ind w:left="1083"/>
      </w:pPr>
      <w:rPr>
        <w:rFonts w:ascii="Arial Unicode MS" w:eastAsia="Arial Unicode MS" w:hAnsi="Arial Unicode MS" w:cs="Arial Unicode MS"/>
        <w:b w:val="0"/>
        <w:i w:val="0"/>
        <w:strike w:val="0"/>
        <w:dstrike w:val="0"/>
        <w:color w:val="000000"/>
        <w:sz w:val="20"/>
        <w:u w:val="none" w:color="000000"/>
        <w:bdr w:val="none" w:sz="0" w:space="0" w:color="auto"/>
        <w:shd w:val="clear" w:color="auto" w:fill="auto"/>
        <w:vertAlign w:val="baseline"/>
      </w:rPr>
    </w:lvl>
    <w:lvl w:ilvl="2" w:tplc="EDC062B8">
      <w:start w:val="1"/>
      <w:numFmt w:val="lowerRoman"/>
      <w:lvlText w:val="%3"/>
      <w:lvlJc w:val="left"/>
      <w:pPr>
        <w:ind w:left="1803"/>
      </w:pPr>
      <w:rPr>
        <w:rFonts w:ascii="Arial Unicode MS" w:eastAsia="Arial Unicode MS" w:hAnsi="Arial Unicode MS" w:cs="Arial Unicode MS"/>
        <w:b w:val="0"/>
        <w:i w:val="0"/>
        <w:strike w:val="0"/>
        <w:dstrike w:val="0"/>
        <w:color w:val="000000"/>
        <w:sz w:val="20"/>
        <w:u w:val="none" w:color="000000"/>
        <w:bdr w:val="none" w:sz="0" w:space="0" w:color="auto"/>
        <w:shd w:val="clear" w:color="auto" w:fill="auto"/>
        <w:vertAlign w:val="baseline"/>
      </w:rPr>
    </w:lvl>
    <w:lvl w:ilvl="3" w:tplc="AE8CD3AA">
      <w:start w:val="1"/>
      <w:numFmt w:val="decimal"/>
      <w:lvlText w:val="%4"/>
      <w:lvlJc w:val="left"/>
      <w:pPr>
        <w:ind w:left="2523"/>
      </w:pPr>
      <w:rPr>
        <w:rFonts w:ascii="Arial Unicode MS" w:eastAsia="Arial Unicode MS" w:hAnsi="Arial Unicode MS" w:cs="Arial Unicode MS"/>
        <w:b w:val="0"/>
        <w:i w:val="0"/>
        <w:strike w:val="0"/>
        <w:dstrike w:val="0"/>
        <w:color w:val="000000"/>
        <w:sz w:val="20"/>
        <w:u w:val="none" w:color="000000"/>
        <w:bdr w:val="none" w:sz="0" w:space="0" w:color="auto"/>
        <w:shd w:val="clear" w:color="auto" w:fill="auto"/>
        <w:vertAlign w:val="baseline"/>
      </w:rPr>
    </w:lvl>
    <w:lvl w:ilvl="4" w:tplc="DA1889E4">
      <w:start w:val="1"/>
      <w:numFmt w:val="lowerLetter"/>
      <w:lvlText w:val="%5"/>
      <w:lvlJc w:val="left"/>
      <w:pPr>
        <w:ind w:left="3243"/>
      </w:pPr>
      <w:rPr>
        <w:rFonts w:ascii="Arial Unicode MS" w:eastAsia="Arial Unicode MS" w:hAnsi="Arial Unicode MS" w:cs="Arial Unicode MS"/>
        <w:b w:val="0"/>
        <w:i w:val="0"/>
        <w:strike w:val="0"/>
        <w:dstrike w:val="0"/>
        <w:color w:val="000000"/>
        <w:sz w:val="20"/>
        <w:u w:val="none" w:color="000000"/>
        <w:bdr w:val="none" w:sz="0" w:space="0" w:color="auto"/>
        <w:shd w:val="clear" w:color="auto" w:fill="auto"/>
        <w:vertAlign w:val="baseline"/>
      </w:rPr>
    </w:lvl>
    <w:lvl w:ilvl="5" w:tplc="736A1202">
      <w:start w:val="1"/>
      <w:numFmt w:val="lowerRoman"/>
      <w:lvlText w:val="%6"/>
      <w:lvlJc w:val="left"/>
      <w:pPr>
        <w:ind w:left="3963"/>
      </w:pPr>
      <w:rPr>
        <w:rFonts w:ascii="Arial Unicode MS" w:eastAsia="Arial Unicode MS" w:hAnsi="Arial Unicode MS" w:cs="Arial Unicode MS"/>
        <w:b w:val="0"/>
        <w:i w:val="0"/>
        <w:strike w:val="0"/>
        <w:dstrike w:val="0"/>
        <w:color w:val="000000"/>
        <w:sz w:val="20"/>
        <w:u w:val="none" w:color="000000"/>
        <w:bdr w:val="none" w:sz="0" w:space="0" w:color="auto"/>
        <w:shd w:val="clear" w:color="auto" w:fill="auto"/>
        <w:vertAlign w:val="baseline"/>
      </w:rPr>
    </w:lvl>
    <w:lvl w:ilvl="6" w:tplc="379A622E">
      <w:start w:val="1"/>
      <w:numFmt w:val="decimal"/>
      <w:lvlText w:val="%7"/>
      <w:lvlJc w:val="left"/>
      <w:pPr>
        <w:ind w:left="4683"/>
      </w:pPr>
      <w:rPr>
        <w:rFonts w:ascii="Arial Unicode MS" w:eastAsia="Arial Unicode MS" w:hAnsi="Arial Unicode MS" w:cs="Arial Unicode MS"/>
        <w:b w:val="0"/>
        <w:i w:val="0"/>
        <w:strike w:val="0"/>
        <w:dstrike w:val="0"/>
        <w:color w:val="000000"/>
        <w:sz w:val="20"/>
        <w:u w:val="none" w:color="000000"/>
        <w:bdr w:val="none" w:sz="0" w:space="0" w:color="auto"/>
        <w:shd w:val="clear" w:color="auto" w:fill="auto"/>
        <w:vertAlign w:val="baseline"/>
      </w:rPr>
    </w:lvl>
    <w:lvl w:ilvl="7" w:tplc="1EEA6F6C">
      <w:start w:val="1"/>
      <w:numFmt w:val="lowerLetter"/>
      <w:lvlText w:val="%8"/>
      <w:lvlJc w:val="left"/>
      <w:pPr>
        <w:ind w:left="5403"/>
      </w:pPr>
      <w:rPr>
        <w:rFonts w:ascii="Arial Unicode MS" w:eastAsia="Arial Unicode MS" w:hAnsi="Arial Unicode MS" w:cs="Arial Unicode MS"/>
        <w:b w:val="0"/>
        <w:i w:val="0"/>
        <w:strike w:val="0"/>
        <w:dstrike w:val="0"/>
        <w:color w:val="000000"/>
        <w:sz w:val="20"/>
        <w:u w:val="none" w:color="000000"/>
        <w:bdr w:val="none" w:sz="0" w:space="0" w:color="auto"/>
        <w:shd w:val="clear" w:color="auto" w:fill="auto"/>
        <w:vertAlign w:val="baseline"/>
      </w:rPr>
    </w:lvl>
    <w:lvl w:ilvl="8" w:tplc="221AA45E">
      <w:start w:val="1"/>
      <w:numFmt w:val="lowerRoman"/>
      <w:lvlText w:val="%9"/>
      <w:lvlJc w:val="left"/>
      <w:pPr>
        <w:ind w:left="6123"/>
      </w:pPr>
      <w:rPr>
        <w:rFonts w:ascii="Arial Unicode MS" w:eastAsia="Arial Unicode MS" w:hAnsi="Arial Unicode MS" w:cs="Arial Unicode MS"/>
        <w:b w:val="0"/>
        <w:i w:val="0"/>
        <w:strike w:val="0"/>
        <w:dstrike w:val="0"/>
        <w:color w:val="000000"/>
        <w:sz w:val="20"/>
        <w:u w:val="none" w:color="000000"/>
        <w:bdr w:val="none" w:sz="0" w:space="0" w:color="auto"/>
        <w:shd w:val="clear" w:color="auto" w:fill="auto"/>
        <w:vertAlign w:val="baseline"/>
      </w:rPr>
    </w:lvl>
  </w:abstractNum>
  <w:abstractNum w:abstractNumId="5">
    <w:nsid w:val="1D0216B3"/>
    <w:multiLevelType w:val="hybridMultilevel"/>
    <w:tmpl w:val="FEF0F214"/>
    <w:lvl w:ilvl="0" w:tplc="04100015">
      <w:start w:val="1"/>
      <w:numFmt w:val="upperLetter"/>
      <w:lvlText w:val="%1."/>
      <w:lvlJc w:val="left"/>
      <w:pPr>
        <w:ind w:left="723" w:hanging="360"/>
      </w:pPr>
    </w:lvl>
    <w:lvl w:ilvl="1" w:tplc="04100019" w:tentative="1">
      <w:start w:val="1"/>
      <w:numFmt w:val="lowerLetter"/>
      <w:lvlText w:val="%2."/>
      <w:lvlJc w:val="left"/>
      <w:pPr>
        <w:ind w:left="1443" w:hanging="360"/>
      </w:pPr>
    </w:lvl>
    <w:lvl w:ilvl="2" w:tplc="0410001B" w:tentative="1">
      <w:start w:val="1"/>
      <w:numFmt w:val="lowerRoman"/>
      <w:lvlText w:val="%3."/>
      <w:lvlJc w:val="right"/>
      <w:pPr>
        <w:ind w:left="2163" w:hanging="180"/>
      </w:pPr>
    </w:lvl>
    <w:lvl w:ilvl="3" w:tplc="0410000F" w:tentative="1">
      <w:start w:val="1"/>
      <w:numFmt w:val="decimal"/>
      <w:lvlText w:val="%4."/>
      <w:lvlJc w:val="left"/>
      <w:pPr>
        <w:ind w:left="2883" w:hanging="360"/>
      </w:pPr>
    </w:lvl>
    <w:lvl w:ilvl="4" w:tplc="04100019" w:tentative="1">
      <w:start w:val="1"/>
      <w:numFmt w:val="lowerLetter"/>
      <w:lvlText w:val="%5."/>
      <w:lvlJc w:val="left"/>
      <w:pPr>
        <w:ind w:left="3603" w:hanging="360"/>
      </w:pPr>
    </w:lvl>
    <w:lvl w:ilvl="5" w:tplc="0410001B" w:tentative="1">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6">
    <w:nsid w:val="240A4906"/>
    <w:multiLevelType w:val="hybridMultilevel"/>
    <w:tmpl w:val="C41AA02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42401E3"/>
    <w:multiLevelType w:val="hybridMultilevel"/>
    <w:tmpl w:val="1BC81C5E"/>
    <w:lvl w:ilvl="0" w:tplc="9B408B64">
      <w:start w:val="23"/>
      <w:numFmt w:val="decimal"/>
      <w:lvlText w:val="%1"/>
      <w:lvlJc w:val="left"/>
      <w:pPr>
        <w:ind w:left="642" w:hanging="360"/>
      </w:pPr>
      <w:rPr>
        <w:rFonts w:hint="default"/>
      </w:rPr>
    </w:lvl>
    <w:lvl w:ilvl="1" w:tplc="04100019" w:tentative="1">
      <w:start w:val="1"/>
      <w:numFmt w:val="lowerLetter"/>
      <w:lvlText w:val="%2."/>
      <w:lvlJc w:val="left"/>
      <w:pPr>
        <w:ind w:left="1362" w:hanging="360"/>
      </w:pPr>
    </w:lvl>
    <w:lvl w:ilvl="2" w:tplc="0410001B" w:tentative="1">
      <w:start w:val="1"/>
      <w:numFmt w:val="lowerRoman"/>
      <w:lvlText w:val="%3."/>
      <w:lvlJc w:val="right"/>
      <w:pPr>
        <w:ind w:left="2082" w:hanging="180"/>
      </w:pPr>
    </w:lvl>
    <w:lvl w:ilvl="3" w:tplc="0410000F" w:tentative="1">
      <w:start w:val="1"/>
      <w:numFmt w:val="decimal"/>
      <w:lvlText w:val="%4."/>
      <w:lvlJc w:val="left"/>
      <w:pPr>
        <w:ind w:left="2802" w:hanging="360"/>
      </w:pPr>
    </w:lvl>
    <w:lvl w:ilvl="4" w:tplc="04100019" w:tentative="1">
      <w:start w:val="1"/>
      <w:numFmt w:val="lowerLetter"/>
      <w:lvlText w:val="%5."/>
      <w:lvlJc w:val="left"/>
      <w:pPr>
        <w:ind w:left="3522" w:hanging="360"/>
      </w:pPr>
    </w:lvl>
    <w:lvl w:ilvl="5" w:tplc="0410001B" w:tentative="1">
      <w:start w:val="1"/>
      <w:numFmt w:val="lowerRoman"/>
      <w:lvlText w:val="%6."/>
      <w:lvlJc w:val="right"/>
      <w:pPr>
        <w:ind w:left="4242" w:hanging="180"/>
      </w:pPr>
    </w:lvl>
    <w:lvl w:ilvl="6" w:tplc="0410000F" w:tentative="1">
      <w:start w:val="1"/>
      <w:numFmt w:val="decimal"/>
      <w:lvlText w:val="%7."/>
      <w:lvlJc w:val="left"/>
      <w:pPr>
        <w:ind w:left="4962" w:hanging="360"/>
      </w:pPr>
    </w:lvl>
    <w:lvl w:ilvl="7" w:tplc="04100019" w:tentative="1">
      <w:start w:val="1"/>
      <w:numFmt w:val="lowerLetter"/>
      <w:lvlText w:val="%8."/>
      <w:lvlJc w:val="left"/>
      <w:pPr>
        <w:ind w:left="5682" w:hanging="360"/>
      </w:pPr>
    </w:lvl>
    <w:lvl w:ilvl="8" w:tplc="0410001B" w:tentative="1">
      <w:start w:val="1"/>
      <w:numFmt w:val="lowerRoman"/>
      <w:lvlText w:val="%9."/>
      <w:lvlJc w:val="right"/>
      <w:pPr>
        <w:ind w:left="6402" w:hanging="180"/>
      </w:pPr>
    </w:lvl>
  </w:abstractNum>
  <w:abstractNum w:abstractNumId="8">
    <w:nsid w:val="378C3EC4"/>
    <w:multiLevelType w:val="hybridMultilevel"/>
    <w:tmpl w:val="32346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02C25B5"/>
    <w:multiLevelType w:val="hybridMultilevel"/>
    <w:tmpl w:val="63A421BE"/>
    <w:lvl w:ilvl="0" w:tplc="04100015">
      <w:start w:val="1"/>
      <w:numFmt w:val="upperLetter"/>
      <w:lvlText w:val="%1."/>
      <w:lvlJc w:val="left"/>
      <w:pPr>
        <w:ind w:left="106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2865A03"/>
    <w:multiLevelType w:val="hybridMultilevel"/>
    <w:tmpl w:val="FF7CD1F2"/>
    <w:lvl w:ilvl="0" w:tplc="C492C85C">
      <w:start w:val="1"/>
      <w:numFmt w:val="decimal"/>
      <w:lvlText w:val="%1)"/>
      <w:lvlJc w:val="left"/>
      <w:pPr>
        <w:ind w:left="378" w:hanging="360"/>
      </w:pPr>
      <w:rPr>
        <w:rFonts w:hint="default"/>
      </w:rPr>
    </w:lvl>
    <w:lvl w:ilvl="1" w:tplc="04100019" w:tentative="1">
      <w:start w:val="1"/>
      <w:numFmt w:val="lowerLetter"/>
      <w:lvlText w:val="%2."/>
      <w:lvlJc w:val="left"/>
      <w:pPr>
        <w:ind w:left="1098" w:hanging="360"/>
      </w:pPr>
    </w:lvl>
    <w:lvl w:ilvl="2" w:tplc="0410001B" w:tentative="1">
      <w:start w:val="1"/>
      <w:numFmt w:val="lowerRoman"/>
      <w:lvlText w:val="%3."/>
      <w:lvlJc w:val="right"/>
      <w:pPr>
        <w:ind w:left="1818" w:hanging="180"/>
      </w:pPr>
    </w:lvl>
    <w:lvl w:ilvl="3" w:tplc="0410000F" w:tentative="1">
      <w:start w:val="1"/>
      <w:numFmt w:val="decimal"/>
      <w:lvlText w:val="%4."/>
      <w:lvlJc w:val="left"/>
      <w:pPr>
        <w:ind w:left="2538" w:hanging="360"/>
      </w:pPr>
    </w:lvl>
    <w:lvl w:ilvl="4" w:tplc="04100019" w:tentative="1">
      <w:start w:val="1"/>
      <w:numFmt w:val="lowerLetter"/>
      <w:lvlText w:val="%5."/>
      <w:lvlJc w:val="left"/>
      <w:pPr>
        <w:ind w:left="3258" w:hanging="360"/>
      </w:pPr>
    </w:lvl>
    <w:lvl w:ilvl="5" w:tplc="0410001B" w:tentative="1">
      <w:start w:val="1"/>
      <w:numFmt w:val="lowerRoman"/>
      <w:lvlText w:val="%6."/>
      <w:lvlJc w:val="right"/>
      <w:pPr>
        <w:ind w:left="3978" w:hanging="180"/>
      </w:pPr>
    </w:lvl>
    <w:lvl w:ilvl="6" w:tplc="0410000F" w:tentative="1">
      <w:start w:val="1"/>
      <w:numFmt w:val="decimal"/>
      <w:lvlText w:val="%7."/>
      <w:lvlJc w:val="left"/>
      <w:pPr>
        <w:ind w:left="4698" w:hanging="360"/>
      </w:pPr>
    </w:lvl>
    <w:lvl w:ilvl="7" w:tplc="04100019" w:tentative="1">
      <w:start w:val="1"/>
      <w:numFmt w:val="lowerLetter"/>
      <w:lvlText w:val="%8."/>
      <w:lvlJc w:val="left"/>
      <w:pPr>
        <w:ind w:left="5418" w:hanging="360"/>
      </w:pPr>
    </w:lvl>
    <w:lvl w:ilvl="8" w:tplc="0410001B" w:tentative="1">
      <w:start w:val="1"/>
      <w:numFmt w:val="lowerRoman"/>
      <w:lvlText w:val="%9."/>
      <w:lvlJc w:val="right"/>
      <w:pPr>
        <w:ind w:left="6138" w:hanging="180"/>
      </w:pPr>
    </w:lvl>
  </w:abstractNum>
  <w:abstractNum w:abstractNumId="11">
    <w:nsid w:val="5C5864FF"/>
    <w:multiLevelType w:val="hybridMultilevel"/>
    <w:tmpl w:val="ADCA88F6"/>
    <w:lvl w:ilvl="0" w:tplc="C3E8425E">
      <w:start w:val="1"/>
      <w:numFmt w:val="decimal"/>
      <w:lvlText w:val="%1)"/>
      <w:lvlJc w:val="left"/>
      <w:pPr>
        <w:ind w:left="738"/>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1" w:tplc="5AC80B78">
      <w:start w:val="1"/>
      <w:numFmt w:val="lowerLetter"/>
      <w:lvlText w:val="%2"/>
      <w:lvlJc w:val="left"/>
      <w:pPr>
        <w:ind w:left="1458"/>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2" w:tplc="393C2E46">
      <w:start w:val="1"/>
      <w:numFmt w:val="lowerRoman"/>
      <w:lvlText w:val="%3"/>
      <w:lvlJc w:val="left"/>
      <w:pPr>
        <w:ind w:left="2178"/>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3" w:tplc="9C7E073C">
      <w:start w:val="1"/>
      <w:numFmt w:val="decimal"/>
      <w:lvlText w:val="%4"/>
      <w:lvlJc w:val="left"/>
      <w:pPr>
        <w:ind w:left="2898"/>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4" w:tplc="D64CCEFC">
      <w:start w:val="1"/>
      <w:numFmt w:val="lowerLetter"/>
      <w:lvlText w:val="%5"/>
      <w:lvlJc w:val="left"/>
      <w:pPr>
        <w:ind w:left="3618"/>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5" w:tplc="2B9C5DF6">
      <w:start w:val="1"/>
      <w:numFmt w:val="lowerRoman"/>
      <w:lvlText w:val="%6"/>
      <w:lvlJc w:val="left"/>
      <w:pPr>
        <w:ind w:left="4338"/>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6" w:tplc="3DBCC738">
      <w:start w:val="1"/>
      <w:numFmt w:val="decimal"/>
      <w:lvlText w:val="%7"/>
      <w:lvlJc w:val="left"/>
      <w:pPr>
        <w:ind w:left="5058"/>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7" w:tplc="62245A82">
      <w:start w:val="1"/>
      <w:numFmt w:val="lowerLetter"/>
      <w:lvlText w:val="%8"/>
      <w:lvlJc w:val="left"/>
      <w:pPr>
        <w:ind w:left="5778"/>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8" w:tplc="A94693F0">
      <w:start w:val="1"/>
      <w:numFmt w:val="lowerRoman"/>
      <w:lvlText w:val="%9"/>
      <w:lvlJc w:val="left"/>
      <w:pPr>
        <w:ind w:left="6498"/>
      </w:pPr>
      <w:rPr>
        <w:rFonts w:ascii="Calibri" w:eastAsia="Calibri" w:hAnsi="Calibri" w:cs="Calibri"/>
        <w:b/>
        <w:i w:val="0"/>
        <w:strike w:val="0"/>
        <w:dstrike w:val="0"/>
        <w:color w:val="000000"/>
        <w:sz w:val="20"/>
        <w:u w:val="none" w:color="000000"/>
        <w:bdr w:val="none" w:sz="0" w:space="0" w:color="auto"/>
        <w:shd w:val="clear" w:color="auto" w:fill="auto"/>
        <w:vertAlign w:val="baseline"/>
      </w:rPr>
    </w:lvl>
  </w:abstractNum>
  <w:abstractNum w:abstractNumId="12">
    <w:nsid w:val="650B35BF"/>
    <w:multiLevelType w:val="hybridMultilevel"/>
    <w:tmpl w:val="55C020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34B5511"/>
    <w:multiLevelType w:val="hybridMultilevel"/>
    <w:tmpl w:val="F8649F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1"/>
  </w:num>
  <w:num w:numId="5">
    <w:abstractNumId w:val="10"/>
  </w:num>
  <w:num w:numId="6">
    <w:abstractNumId w:val="7"/>
  </w:num>
  <w:num w:numId="7">
    <w:abstractNumId w:val="12"/>
  </w:num>
  <w:num w:numId="8">
    <w:abstractNumId w:val="8"/>
  </w:num>
  <w:num w:numId="9">
    <w:abstractNumId w:val="13"/>
  </w:num>
  <w:num w:numId="10">
    <w:abstractNumId w:val="0"/>
  </w:num>
  <w:num w:numId="11">
    <w:abstractNumId w:val="9"/>
  </w:num>
  <w:num w:numId="12">
    <w:abstractNumId w:val="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37"/>
    <w:rsid w:val="00035E4D"/>
    <w:rsid w:val="00043249"/>
    <w:rsid w:val="0004797C"/>
    <w:rsid w:val="00053793"/>
    <w:rsid w:val="00054E40"/>
    <w:rsid w:val="0006118B"/>
    <w:rsid w:val="00077E77"/>
    <w:rsid w:val="000A6235"/>
    <w:rsid w:val="000C4ED2"/>
    <w:rsid w:val="000E2F35"/>
    <w:rsid w:val="000E37C3"/>
    <w:rsid w:val="001029D9"/>
    <w:rsid w:val="001135F2"/>
    <w:rsid w:val="00114944"/>
    <w:rsid w:val="0012777C"/>
    <w:rsid w:val="00161074"/>
    <w:rsid w:val="001758E1"/>
    <w:rsid w:val="001772D2"/>
    <w:rsid w:val="001A0227"/>
    <w:rsid w:val="001B34E3"/>
    <w:rsid w:val="001B4350"/>
    <w:rsid w:val="001C060D"/>
    <w:rsid w:val="001C255D"/>
    <w:rsid w:val="001C56CE"/>
    <w:rsid w:val="001C6B93"/>
    <w:rsid w:val="001D765A"/>
    <w:rsid w:val="001E228E"/>
    <w:rsid w:val="00204EDA"/>
    <w:rsid w:val="00234632"/>
    <w:rsid w:val="0025065E"/>
    <w:rsid w:val="00265FA2"/>
    <w:rsid w:val="002B0AC2"/>
    <w:rsid w:val="002B6B03"/>
    <w:rsid w:val="002C236E"/>
    <w:rsid w:val="002C3DA1"/>
    <w:rsid w:val="002C3F60"/>
    <w:rsid w:val="002C458C"/>
    <w:rsid w:val="002C5FBC"/>
    <w:rsid w:val="002C6A4A"/>
    <w:rsid w:val="002F2640"/>
    <w:rsid w:val="00304A17"/>
    <w:rsid w:val="0033173C"/>
    <w:rsid w:val="00350BDE"/>
    <w:rsid w:val="00356853"/>
    <w:rsid w:val="00356869"/>
    <w:rsid w:val="00372D8A"/>
    <w:rsid w:val="003760B7"/>
    <w:rsid w:val="003913C8"/>
    <w:rsid w:val="00391FF6"/>
    <w:rsid w:val="0039378A"/>
    <w:rsid w:val="003D651C"/>
    <w:rsid w:val="003E48CA"/>
    <w:rsid w:val="00410D9F"/>
    <w:rsid w:val="0041196A"/>
    <w:rsid w:val="00414135"/>
    <w:rsid w:val="00416872"/>
    <w:rsid w:val="004535C1"/>
    <w:rsid w:val="00460E71"/>
    <w:rsid w:val="004775F5"/>
    <w:rsid w:val="004972E5"/>
    <w:rsid w:val="004D4F1A"/>
    <w:rsid w:val="00521B55"/>
    <w:rsid w:val="00526795"/>
    <w:rsid w:val="00541D63"/>
    <w:rsid w:val="0055285C"/>
    <w:rsid w:val="00561E10"/>
    <w:rsid w:val="005647A9"/>
    <w:rsid w:val="00566A30"/>
    <w:rsid w:val="00572140"/>
    <w:rsid w:val="005733DF"/>
    <w:rsid w:val="005A3089"/>
    <w:rsid w:val="005A3DEE"/>
    <w:rsid w:val="005A4D71"/>
    <w:rsid w:val="005B7630"/>
    <w:rsid w:val="005C11C2"/>
    <w:rsid w:val="005C49DA"/>
    <w:rsid w:val="005D041C"/>
    <w:rsid w:val="005D1959"/>
    <w:rsid w:val="005F75ED"/>
    <w:rsid w:val="00603810"/>
    <w:rsid w:val="00631A26"/>
    <w:rsid w:val="00645614"/>
    <w:rsid w:val="00673263"/>
    <w:rsid w:val="006A1194"/>
    <w:rsid w:val="006A2DB4"/>
    <w:rsid w:val="006C0356"/>
    <w:rsid w:val="006C1214"/>
    <w:rsid w:val="006C7EA4"/>
    <w:rsid w:val="006D2482"/>
    <w:rsid w:val="006E0D48"/>
    <w:rsid w:val="006E5CDD"/>
    <w:rsid w:val="00702F5D"/>
    <w:rsid w:val="00710DBE"/>
    <w:rsid w:val="00716C1A"/>
    <w:rsid w:val="0072634D"/>
    <w:rsid w:val="007279D2"/>
    <w:rsid w:val="00733CFD"/>
    <w:rsid w:val="0076044A"/>
    <w:rsid w:val="0076099D"/>
    <w:rsid w:val="00762F92"/>
    <w:rsid w:val="0079040A"/>
    <w:rsid w:val="00790FF4"/>
    <w:rsid w:val="00796514"/>
    <w:rsid w:val="00804F19"/>
    <w:rsid w:val="00812D5D"/>
    <w:rsid w:val="00817064"/>
    <w:rsid w:val="008255BA"/>
    <w:rsid w:val="0082659C"/>
    <w:rsid w:val="00842DBB"/>
    <w:rsid w:val="00845ECD"/>
    <w:rsid w:val="008464EB"/>
    <w:rsid w:val="0085074E"/>
    <w:rsid w:val="00850BB9"/>
    <w:rsid w:val="00890183"/>
    <w:rsid w:val="00890D47"/>
    <w:rsid w:val="00894EA1"/>
    <w:rsid w:val="008A7AE1"/>
    <w:rsid w:val="008B0146"/>
    <w:rsid w:val="008B5DD7"/>
    <w:rsid w:val="008B7149"/>
    <w:rsid w:val="008C10AC"/>
    <w:rsid w:val="008E1A69"/>
    <w:rsid w:val="008E4F2D"/>
    <w:rsid w:val="008E5AF1"/>
    <w:rsid w:val="008F3375"/>
    <w:rsid w:val="008F42A8"/>
    <w:rsid w:val="008F6BD2"/>
    <w:rsid w:val="00905638"/>
    <w:rsid w:val="009073E7"/>
    <w:rsid w:val="00915264"/>
    <w:rsid w:val="00915D53"/>
    <w:rsid w:val="0091603D"/>
    <w:rsid w:val="00923A39"/>
    <w:rsid w:val="00935DD8"/>
    <w:rsid w:val="009606EC"/>
    <w:rsid w:val="0097295E"/>
    <w:rsid w:val="009918E5"/>
    <w:rsid w:val="009A56A5"/>
    <w:rsid w:val="009D1386"/>
    <w:rsid w:val="009E2B58"/>
    <w:rsid w:val="009E7373"/>
    <w:rsid w:val="00A136E1"/>
    <w:rsid w:val="00A2080C"/>
    <w:rsid w:val="00A30935"/>
    <w:rsid w:val="00A42006"/>
    <w:rsid w:val="00A52423"/>
    <w:rsid w:val="00A54465"/>
    <w:rsid w:val="00A653B4"/>
    <w:rsid w:val="00A924BF"/>
    <w:rsid w:val="00A9740C"/>
    <w:rsid w:val="00AD134B"/>
    <w:rsid w:val="00AD5A2E"/>
    <w:rsid w:val="00B04050"/>
    <w:rsid w:val="00B04462"/>
    <w:rsid w:val="00B1113C"/>
    <w:rsid w:val="00B12798"/>
    <w:rsid w:val="00B33F85"/>
    <w:rsid w:val="00B35A68"/>
    <w:rsid w:val="00B37889"/>
    <w:rsid w:val="00B53B95"/>
    <w:rsid w:val="00B605E5"/>
    <w:rsid w:val="00B759FD"/>
    <w:rsid w:val="00BA2669"/>
    <w:rsid w:val="00BA7995"/>
    <w:rsid w:val="00BB11CD"/>
    <w:rsid w:val="00BB137E"/>
    <w:rsid w:val="00BB198B"/>
    <w:rsid w:val="00BB4D99"/>
    <w:rsid w:val="00BB7978"/>
    <w:rsid w:val="00BC0B10"/>
    <w:rsid w:val="00BE0AC4"/>
    <w:rsid w:val="00BE689A"/>
    <w:rsid w:val="00BF65F2"/>
    <w:rsid w:val="00C11901"/>
    <w:rsid w:val="00C275F9"/>
    <w:rsid w:val="00C45724"/>
    <w:rsid w:val="00C56016"/>
    <w:rsid w:val="00C62FD8"/>
    <w:rsid w:val="00C737EF"/>
    <w:rsid w:val="00C90D13"/>
    <w:rsid w:val="00CB07A5"/>
    <w:rsid w:val="00CC0685"/>
    <w:rsid w:val="00CC1637"/>
    <w:rsid w:val="00CC5989"/>
    <w:rsid w:val="00D10380"/>
    <w:rsid w:val="00D34CBD"/>
    <w:rsid w:val="00D55DD9"/>
    <w:rsid w:val="00D71CA1"/>
    <w:rsid w:val="00D809F8"/>
    <w:rsid w:val="00D91812"/>
    <w:rsid w:val="00DB175B"/>
    <w:rsid w:val="00DC7246"/>
    <w:rsid w:val="00DE16C1"/>
    <w:rsid w:val="00DF3C0C"/>
    <w:rsid w:val="00E10700"/>
    <w:rsid w:val="00E32242"/>
    <w:rsid w:val="00E439C7"/>
    <w:rsid w:val="00E4400E"/>
    <w:rsid w:val="00E778AD"/>
    <w:rsid w:val="00E95F8A"/>
    <w:rsid w:val="00E9680D"/>
    <w:rsid w:val="00EA52AC"/>
    <w:rsid w:val="00EA7153"/>
    <w:rsid w:val="00EB0F0C"/>
    <w:rsid w:val="00EB1325"/>
    <w:rsid w:val="00EB50C0"/>
    <w:rsid w:val="00EC048B"/>
    <w:rsid w:val="00EC080E"/>
    <w:rsid w:val="00EC4B8D"/>
    <w:rsid w:val="00ED2214"/>
    <w:rsid w:val="00EF1EA1"/>
    <w:rsid w:val="00F36372"/>
    <w:rsid w:val="00F4122F"/>
    <w:rsid w:val="00F53FA1"/>
    <w:rsid w:val="00F55E06"/>
    <w:rsid w:val="00F650AB"/>
    <w:rsid w:val="00F73F28"/>
    <w:rsid w:val="00FB1E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D0849-157E-4266-B1A2-C449802B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29" w:line="246" w:lineRule="auto"/>
      <w:ind w:left="13" w:hanging="10"/>
      <w:jc w:val="both"/>
    </w:pPr>
    <w:rPr>
      <w:rFonts w:ascii="Arial Unicode MS" w:eastAsia="Arial Unicode MS" w:hAnsi="Arial Unicode MS" w:cs="Arial Unicode MS"/>
      <w:color w:val="000000"/>
      <w:sz w:val="20"/>
    </w:rPr>
  </w:style>
  <w:style w:type="paragraph" w:styleId="Titolo1">
    <w:name w:val="heading 1"/>
    <w:next w:val="Normale"/>
    <w:link w:val="Titolo1Carattere"/>
    <w:uiPriority w:val="9"/>
    <w:unhideWhenUsed/>
    <w:qFormat/>
    <w:pPr>
      <w:keepNext/>
      <w:keepLines/>
      <w:spacing w:after="137" w:line="240" w:lineRule="auto"/>
      <w:ind w:left="10" w:right="-15" w:hanging="10"/>
      <w:jc w:val="center"/>
      <w:outlineLvl w:val="0"/>
    </w:pPr>
    <w:rPr>
      <w:rFonts w:ascii="Arial Unicode MS" w:eastAsia="Arial Unicode MS" w:hAnsi="Arial Unicode MS" w:cs="Arial Unicode MS"/>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Unicode MS" w:eastAsia="Arial Unicode MS" w:hAnsi="Arial Unicode MS" w:cs="Arial Unicode MS"/>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135F2"/>
    <w:pPr>
      <w:ind w:left="720"/>
      <w:contextualSpacing/>
    </w:pPr>
  </w:style>
  <w:style w:type="paragraph" w:styleId="Intestazione">
    <w:name w:val="header"/>
    <w:basedOn w:val="Normale"/>
    <w:link w:val="IntestazioneCarattere"/>
    <w:uiPriority w:val="99"/>
    <w:unhideWhenUsed/>
    <w:rsid w:val="001C6B93"/>
    <w:pPr>
      <w:tabs>
        <w:tab w:val="center" w:pos="4819"/>
        <w:tab w:val="right" w:pos="9638"/>
      </w:tabs>
      <w:spacing w:after="200" w:line="276" w:lineRule="auto"/>
      <w:ind w:left="0" w:firstLine="0"/>
      <w:jc w:val="left"/>
    </w:pPr>
    <w:rPr>
      <w:rFonts w:ascii="Calibri" w:eastAsia="Calibri" w:hAnsi="Calibri" w:cs="Times New Roman"/>
      <w:color w:val="auto"/>
      <w:sz w:val="22"/>
      <w:lang w:eastAsia="en-US"/>
    </w:rPr>
  </w:style>
  <w:style w:type="character" w:customStyle="1" w:styleId="IntestazioneCarattere">
    <w:name w:val="Intestazione Carattere"/>
    <w:basedOn w:val="Carpredefinitoparagrafo"/>
    <w:link w:val="Intestazione"/>
    <w:uiPriority w:val="99"/>
    <w:rsid w:val="001C6B93"/>
    <w:rPr>
      <w:rFonts w:ascii="Calibri" w:eastAsia="Calibri" w:hAnsi="Calibri" w:cs="Times New Roman"/>
      <w:lang w:eastAsia="en-US"/>
    </w:rPr>
  </w:style>
  <w:style w:type="paragraph" w:styleId="Pidipagina">
    <w:name w:val="footer"/>
    <w:basedOn w:val="Normale"/>
    <w:link w:val="PidipaginaCarattere"/>
    <w:uiPriority w:val="99"/>
    <w:unhideWhenUsed/>
    <w:rsid w:val="00B12798"/>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PidipaginaCarattere">
    <w:name w:val="Piè di pagina Carattere"/>
    <w:basedOn w:val="Carpredefinitoparagrafo"/>
    <w:link w:val="Pidipagina"/>
    <w:uiPriority w:val="99"/>
    <w:rsid w:val="00B12798"/>
    <w:rPr>
      <w:rFonts w:cs="Times New Roman"/>
    </w:rPr>
  </w:style>
  <w:style w:type="character" w:styleId="Enfasicorsivo">
    <w:name w:val="Emphasis"/>
    <w:basedOn w:val="Carpredefinitoparagrafo"/>
    <w:uiPriority w:val="20"/>
    <w:qFormat/>
    <w:rsid w:val="00762F92"/>
    <w:rPr>
      <w:i/>
      <w:iCs/>
    </w:rPr>
  </w:style>
  <w:style w:type="paragraph" w:styleId="NormaleWeb">
    <w:name w:val="Normal (Web)"/>
    <w:basedOn w:val="Normale"/>
    <w:uiPriority w:val="99"/>
    <w:unhideWhenUsed/>
    <w:rsid w:val="002B0AC2"/>
    <w:pPr>
      <w:spacing w:before="100" w:beforeAutospacing="1" w:after="100" w:afterAutospacing="1" w:line="240" w:lineRule="auto"/>
      <w:ind w:left="0" w:firstLine="0"/>
      <w:jc w:val="left"/>
    </w:pPr>
    <w:rPr>
      <w:rFonts w:ascii="Times New Roman" w:eastAsia="Calibri" w:hAnsi="Times New Roman" w:cs="Times New Roman"/>
      <w:color w:val="auto"/>
      <w:sz w:val="24"/>
      <w:szCs w:val="24"/>
    </w:rPr>
  </w:style>
  <w:style w:type="character" w:styleId="Enfasigrassetto">
    <w:name w:val="Strong"/>
    <w:basedOn w:val="Carpredefinitoparagrafo"/>
    <w:uiPriority w:val="22"/>
    <w:qFormat/>
    <w:rsid w:val="002B0AC2"/>
    <w:rPr>
      <w:b/>
      <w:bCs/>
    </w:rPr>
  </w:style>
  <w:style w:type="paragraph" w:styleId="Nessunaspaziatura">
    <w:name w:val="No Spacing"/>
    <w:uiPriority w:val="1"/>
    <w:qFormat/>
    <w:rsid w:val="009A56A5"/>
    <w:pPr>
      <w:spacing w:after="0" w:line="240" w:lineRule="auto"/>
      <w:ind w:left="13" w:hanging="10"/>
      <w:jc w:val="both"/>
    </w:pPr>
    <w:rPr>
      <w:rFonts w:ascii="Arial Unicode MS" w:eastAsia="Arial Unicode MS" w:hAnsi="Arial Unicode MS" w:cs="Arial Unicode MS"/>
      <w:color w:val="000000"/>
      <w:sz w:val="20"/>
    </w:rPr>
  </w:style>
  <w:style w:type="character" w:styleId="Collegamentoipertestuale">
    <w:name w:val="Hyperlink"/>
    <w:basedOn w:val="Carpredefinitoparagrafo"/>
    <w:uiPriority w:val="99"/>
    <w:unhideWhenUsed/>
    <w:rsid w:val="00BB11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602">
      <w:bodyDiv w:val="1"/>
      <w:marLeft w:val="0"/>
      <w:marRight w:val="0"/>
      <w:marTop w:val="0"/>
      <w:marBottom w:val="0"/>
      <w:divBdr>
        <w:top w:val="none" w:sz="0" w:space="0" w:color="auto"/>
        <w:left w:val="none" w:sz="0" w:space="0" w:color="auto"/>
        <w:bottom w:val="none" w:sz="0" w:space="0" w:color="auto"/>
        <w:right w:val="none" w:sz="0" w:space="0" w:color="auto"/>
      </w:divBdr>
    </w:div>
    <w:div w:id="417865966">
      <w:bodyDiv w:val="1"/>
      <w:marLeft w:val="0"/>
      <w:marRight w:val="0"/>
      <w:marTop w:val="0"/>
      <w:marBottom w:val="0"/>
      <w:divBdr>
        <w:top w:val="none" w:sz="0" w:space="0" w:color="auto"/>
        <w:left w:val="none" w:sz="0" w:space="0" w:color="auto"/>
        <w:bottom w:val="none" w:sz="0" w:space="0" w:color="auto"/>
        <w:right w:val="none" w:sz="0" w:space="0" w:color="auto"/>
      </w:divBdr>
    </w:div>
    <w:div w:id="743065356">
      <w:bodyDiv w:val="1"/>
      <w:marLeft w:val="0"/>
      <w:marRight w:val="0"/>
      <w:marTop w:val="0"/>
      <w:marBottom w:val="0"/>
      <w:divBdr>
        <w:top w:val="none" w:sz="0" w:space="0" w:color="auto"/>
        <w:left w:val="none" w:sz="0" w:space="0" w:color="auto"/>
        <w:bottom w:val="none" w:sz="0" w:space="0" w:color="auto"/>
        <w:right w:val="none" w:sz="0" w:space="0" w:color="auto"/>
      </w:divBdr>
    </w:div>
    <w:div w:id="1011221841">
      <w:bodyDiv w:val="1"/>
      <w:marLeft w:val="0"/>
      <w:marRight w:val="0"/>
      <w:marTop w:val="0"/>
      <w:marBottom w:val="0"/>
      <w:divBdr>
        <w:top w:val="none" w:sz="0" w:space="0" w:color="auto"/>
        <w:left w:val="none" w:sz="0" w:space="0" w:color="auto"/>
        <w:bottom w:val="none" w:sz="0" w:space="0" w:color="auto"/>
        <w:right w:val="none" w:sz="0" w:space="0" w:color="auto"/>
      </w:divBdr>
    </w:div>
    <w:div w:id="1055392340">
      <w:bodyDiv w:val="1"/>
      <w:marLeft w:val="0"/>
      <w:marRight w:val="0"/>
      <w:marTop w:val="0"/>
      <w:marBottom w:val="0"/>
      <w:divBdr>
        <w:top w:val="none" w:sz="0" w:space="0" w:color="auto"/>
        <w:left w:val="none" w:sz="0" w:space="0" w:color="auto"/>
        <w:bottom w:val="none" w:sz="0" w:space="0" w:color="auto"/>
        <w:right w:val="none" w:sz="0" w:space="0" w:color="auto"/>
      </w:divBdr>
    </w:div>
    <w:div w:id="1553693128">
      <w:bodyDiv w:val="1"/>
      <w:marLeft w:val="0"/>
      <w:marRight w:val="0"/>
      <w:marTop w:val="0"/>
      <w:marBottom w:val="0"/>
      <w:divBdr>
        <w:top w:val="none" w:sz="0" w:space="0" w:color="auto"/>
        <w:left w:val="none" w:sz="0" w:space="0" w:color="auto"/>
        <w:bottom w:val="none" w:sz="0" w:space="0" w:color="auto"/>
        <w:right w:val="none" w:sz="0" w:space="0" w:color="auto"/>
      </w:divBdr>
    </w:div>
    <w:div w:id="1983271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it/url?sa=i&amp;rct=j&amp;q=&amp;esrc=s&amp;source=imgres&amp;cd=&amp;cad=rja&amp;uact=8&amp;ved=&amp;url=https://plus.google.com/116751496579401545771&amp;psig=AFQjCNHRB_SvJS1A3rxhKlErBzvNdEKWMw&amp;ust=1506533069713942" TargetMode="External"/><Relationship Id="rId12" Type="http://schemas.openxmlformats.org/officeDocument/2006/relationships/hyperlink" Target="mailto:info@studiolegaleocchionero.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solignani.it/schede-pratiche/problemi-penali/la-riabilitazione-penale/"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info@studiolegaleocchionero.it"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5250</Words>
  <Characters>29930</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2022-03-03T11:56:00Z</dcterms:created>
  <dcterms:modified xsi:type="dcterms:W3CDTF">2022-03-03T11:56:00Z</dcterms:modified>
</cp:coreProperties>
</file>